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032" w:rsidRPr="0043056F" w:rsidRDefault="00714032" w:rsidP="0043056F">
      <w:pPr>
        <w:spacing w:after="0"/>
        <w:rPr>
          <w:rFonts w:ascii="Poppins SemiBold" w:hAnsi="Poppins SemiBold" w:cs="Poppins SemiBold"/>
          <w:sz w:val="20"/>
          <w:szCs w:val="20"/>
        </w:rPr>
      </w:pPr>
      <w:r w:rsidRPr="0043056F">
        <w:rPr>
          <w:rFonts w:ascii="Poppins SemiBold" w:hAnsi="Poppins SemiBold" w:cs="Poppins SemiBold"/>
          <w:sz w:val="20"/>
          <w:szCs w:val="20"/>
        </w:rPr>
        <w:t>COMMUNIQUÉ</w:t>
      </w:r>
    </w:p>
    <w:p w:rsidR="00714032" w:rsidRPr="0043056F" w:rsidRDefault="00714032" w:rsidP="0043056F">
      <w:pPr>
        <w:spacing w:after="0"/>
        <w:rPr>
          <w:rFonts w:ascii="Poppins SemiBold" w:hAnsi="Poppins SemiBold" w:cs="Poppins SemiBold"/>
          <w:sz w:val="20"/>
          <w:szCs w:val="20"/>
        </w:rPr>
      </w:pPr>
      <w:r w:rsidRPr="0043056F">
        <w:rPr>
          <w:rFonts w:ascii="Poppins SemiBold" w:hAnsi="Poppins SemiBold" w:cs="Poppins SemiBold"/>
          <w:sz w:val="20"/>
          <w:szCs w:val="20"/>
        </w:rPr>
        <w:t>P</w:t>
      </w:r>
      <w:r w:rsidR="0043056F">
        <w:rPr>
          <w:rFonts w:ascii="Poppins SemiBold" w:hAnsi="Poppins SemiBold" w:cs="Poppins SemiBold"/>
          <w:sz w:val="20"/>
          <w:szCs w:val="20"/>
        </w:rPr>
        <w:t>our publication immédiate</w:t>
      </w:r>
    </w:p>
    <w:p w:rsidR="00714032" w:rsidRPr="0043056F" w:rsidRDefault="00714032" w:rsidP="0043056F">
      <w:pPr>
        <w:spacing w:after="0"/>
        <w:rPr>
          <w:rFonts w:ascii="Poppins" w:hAnsi="Poppins" w:cs="Poppins"/>
          <w:b/>
          <w:sz w:val="20"/>
          <w:szCs w:val="20"/>
        </w:rPr>
      </w:pPr>
    </w:p>
    <w:p w:rsidR="00714032" w:rsidRPr="0043056F" w:rsidRDefault="00714032" w:rsidP="0043056F">
      <w:pPr>
        <w:spacing w:after="0"/>
        <w:jc w:val="center"/>
        <w:rPr>
          <w:rFonts w:ascii="Poppins SemiBold" w:hAnsi="Poppins SemiBold" w:cs="Poppins SemiBold"/>
          <w:sz w:val="20"/>
          <w:szCs w:val="20"/>
        </w:rPr>
      </w:pPr>
      <w:r w:rsidRPr="0043056F">
        <w:rPr>
          <w:rFonts w:ascii="Poppins SemiBold" w:hAnsi="Poppins SemiBold" w:cs="Poppins SemiBold"/>
          <w:sz w:val="20"/>
          <w:szCs w:val="20"/>
        </w:rPr>
        <w:t xml:space="preserve">Lancement de la </w:t>
      </w:r>
      <w:r w:rsidR="0002228F" w:rsidRPr="0043056F">
        <w:rPr>
          <w:rFonts w:ascii="Poppins SemiBold" w:hAnsi="Poppins SemiBold" w:cs="Poppins SemiBold"/>
          <w:sz w:val="20"/>
          <w:szCs w:val="20"/>
        </w:rPr>
        <w:t>20</w:t>
      </w:r>
      <w:r w:rsidR="0002228F" w:rsidRPr="0043056F">
        <w:rPr>
          <w:rFonts w:ascii="Poppins SemiBold" w:hAnsi="Poppins SemiBold" w:cs="Poppins SemiBold"/>
          <w:sz w:val="20"/>
          <w:szCs w:val="20"/>
          <w:vertAlign w:val="superscript"/>
        </w:rPr>
        <w:t>e</w:t>
      </w:r>
      <w:r w:rsidR="001725A2">
        <w:rPr>
          <w:rFonts w:ascii="Poppins SemiBold" w:hAnsi="Poppins SemiBold" w:cs="Poppins SemiBold"/>
          <w:sz w:val="20"/>
          <w:szCs w:val="20"/>
        </w:rPr>
        <w:t> </w:t>
      </w:r>
      <w:r w:rsidRPr="0043056F">
        <w:rPr>
          <w:rFonts w:ascii="Poppins SemiBold" w:hAnsi="Poppins SemiBold" w:cs="Poppins SemiBold"/>
          <w:sz w:val="20"/>
          <w:szCs w:val="20"/>
        </w:rPr>
        <w:t>campagne de financement</w:t>
      </w:r>
      <w:r w:rsidR="00503443" w:rsidRPr="0043056F">
        <w:rPr>
          <w:rFonts w:ascii="Poppins SemiBold" w:hAnsi="Poppins SemiBold" w:cs="Poppins SemiBold"/>
          <w:sz w:val="20"/>
          <w:szCs w:val="20"/>
        </w:rPr>
        <w:t xml:space="preserve"> annuelle</w:t>
      </w:r>
    </w:p>
    <w:p w:rsidR="00714032" w:rsidRPr="0043056F" w:rsidRDefault="00714032" w:rsidP="0043056F">
      <w:pPr>
        <w:spacing w:after="0"/>
        <w:jc w:val="center"/>
        <w:rPr>
          <w:rFonts w:ascii="Poppins" w:hAnsi="Poppins" w:cs="Poppins"/>
          <w:sz w:val="20"/>
          <w:szCs w:val="20"/>
          <w:u w:val="single"/>
        </w:rPr>
      </w:pPr>
      <w:proofErr w:type="gramStart"/>
      <w:r w:rsidRPr="0043056F">
        <w:rPr>
          <w:rFonts w:ascii="Poppins SemiBold" w:hAnsi="Poppins SemiBold" w:cs="Poppins SemiBold"/>
          <w:sz w:val="20"/>
          <w:szCs w:val="20"/>
        </w:rPr>
        <w:t>de</w:t>
      </w:r>
      <w:proofErr w:type="gramEnd"/>
      <w:r w:rsidRPr="0043056F">
        <w:rPr>
          <w:rFonts w:ascii="Poppins SemiBold" w:hAnsi="Poppins SemiBold" w:cs="Poppins SemiBold"/>
          <w:sz w:val="20"/>
          <w:szCs w:val="20"/>
        </w:rPr>
        <w:t xml:space="preserve"> la Fondation du CMEC</w:t>
      </w:r>
      <w:r w:rsidRPr="0043056F">
        <w:rPr>
          <w:rFonts w:ascii="Poppins" w:hAnsi="Poppins" w:cs="Poppins"/>
          <w:b/>
          <w:sz w:val="20"/>
          <w:szCs w:val="20"/>
        </w:rPr>
        <w:t xml:space="preserve"> </w:t>
      </w:r>
    </w:p>
    <w:p w:rsidR="00714032" w:rsidRPr="0043056F" w:rsidRDefault="00714032" w:rsidP="0043056F">
      <w:pPr>
        <w:spacing w:after="0"/>
        <w:jc w:val="both"/>
        <w:rPr>
          <w:rFonts w:ascii="Poppins" w:hAnsi="Poppins" w:cs="Poppins"/>
          <w:b/>
          <w:sz w:val="20"/>
          <w:szCs w:val="20"/>
        </w:rPr>
      </w:pPr>
    </w:p>
    <w:p w:rsidR="00714032" w:rsidRPr="0043056F" w:rsidRDefault="00714032" w:rsidP="003929F3">
      <w:pPr>
        <w:pStyle w:val="Corpsdetexte"/>
        <w:spacing w:line="276" w:lineRule="auto"/>
        <w:rPr>
          <w:rFonts w:ascii="Poppins" w:hAnsi="Poppins" w:cs="Poppins"/>
          <w:sz w:val="20"/>
          <w:lang w:eastAsia="fr-CA"/>
        </w:rPr>
      </w:pPr>
      <w:r w:rsidRPr="0043056F">
        <w:rPr>
          <w:rFonts w:ascii="Poppins SemiBold" w:hAnsi="Poppins SemiBold" w:cs="Poppins SemiBold"/>
          <w:sz w:val="20"/>
        </w:rPr>
        <w:t xml:space="preserve">Amqui, le </w:t>
      </w:r>
      <w:r w:rsidR="00E731B1" w:rsidRPr="0043056F">
        <w:rPr>
          <w:rFonts w:ascii="Poppins SemiBold" w:hAnsi="Poppins SemiBold" w:cs="Poppins SemiBold"/>
          <w:sz w:val="20"/>
        </w:rPr>
        <w:t>2</w:t>
      </w:r>
      <w:r w:rsidR="00080B97">
        <w:rPr>
          <w:rFonts w:ascii="Poppins SemiBold" w:hAnsi="Poppins SemiBold" w:cs="Poppins SemiBold"/>
          <w:sz w:val="20"/>
        </w:rPr>
        <w:t>3</w:t>
      </w:r>
      <w:bookmarkStart w:id="0" w:name="_GoBack"/>
      <w:bookmarkEnd w:id="0"/>
      <w:r w:rsidR="001725A2">
        <w:rPr>
          <w:rFonts w:ascii="Poppins SemiBold" w:hAnsi="Poppins SemiBold" w:cs="Poppins SemiBold"/>
          <w:sz w:val="20"/>
        </w:rPr>
        <w:t> </w:t>
      </w:r>
      <w:r w:rsidR="00E731B1" w:rsidRPr="0043056F">
        <w:rPr>
          <w:rFonts w:ascii="Poppins SemiBold" w:hAnsi="Poppins SemiBold" w:cs="Poppins SemiBold"/>
          <w:sz w:val="20"/>
        </w:rPr>
        <w:t>février</w:t>
      </w:r>
      <w:r w:rsidRPr="0043056F">
        <w:rPr>
          <w:rFonts w:ascii="Poppins SemiBold" w:hAnsi="Poppins SemiBold" w:cs="Poppins SemiBold"/>
          <w:sz w:val="20"/>
        </w:rPr>
        <w:t xml:space="preserve"> 202</w:t>
      </w:r>
      <w:r w:rsidR="006E4968" w:rsidRPr="0043056F">
        <w:rPr>
          <w:rFonts w:ascii="Poppins SemiBold" w:hAnsi="Poppins SemiBold" w:cs="Poppins SemiBold"/>
          <w:sz w:val="20"/>
        </w:rPr>
        <w:t>3</w:t>
      </w:r>
      <w:r w:rsidRPr="0043056F">
        <w:rPr>
          <w:rFonts w:ascii="Poppins" w:hAnsi="Poppins" w:cs="Poppins"/>
          <w:sz w:val="20"/>
        </w:rPr>
        <w:t xml:space="preserve"> </w:t>
      </w:r>
      <w:r w:rsidR="001322D9" w:rsidRPr="0043056F">
        <w:rPr>
          <w:rFonts w:ascii="Poppins" w:hAnsi="Poppins" w:cs="Poppins"/>
          <w:sz w:val="20"/>
        </w:rPr>
        <w:t xml:space="preserve">– </w:t>
      </w:r>
      <w:r w:rsidRPr="0043056F">
        <w:rPr>
          <w:rFonts w:ascii="Poppins" w:hAnsi="Poppins" w:cs="Poppins"/>
          <w:sz w:val="20"/>
        </w:rPr>
        <w:t xml:space="preserve">La Fondation du Centre </w:t>
      </w:r>
      <w:proofErr w:type="spellStart"/>
      <w:r w:rsidRPr="0043056F">
        <w:rPr>
          <w:rFonts w:ascii="Poppins" w:hAnsi="Poppins" w:cs="Poppins"/>
          <w:sz w:val="20"/>
        </w:rPr>
        <w:t>matapédien</w:t>
      </w:r>
      <w:proofErr w:type="spellEnd"/>
      <w:r w:rsidRPr="0043056F">
        <w:rPr>
          <w:rFonts w:ascii="Poppins" w:hAnsi="Poppins" w:cs="Poppins"/>
          <w:sz w:val="20"/>
        </w:rPr>
        <w:t xml:space="preserve"> d’études collégiales</w:t>
      </w:r>
      <w:r w:rsidR="008243C7" w:rsidRPr="0043056F">
        <w:rPr>
          <w:rFonts w:ascii="Poppins" w:hAnsi="Poppins" w:cs="Poppins"/>
          <w:sz w:val="20"/>
        </w:rPr>
        <w:t xml:space="preserve"> est fière de vous annoncer le</w:t>
      </w:r>
      <w:r w:rsidRPr="0043056F">
        <w:rPr>
          <w:rFonts w:ascii="Poppins" w:hAnsi="Poppins" w:cs="Poppins"/>
          <w:sz w:val="20"/>
        </w:rPr>
        <w:t xml:space="preserve"> lance</w:t>
      </w:r>
      <w:r w:rsidR="008243C7" w:rsidRPr="0043056F">
        <w:rPr>
          <w:rFonts w:ascii="Poppins" w:hAnsi="Poppins" w:cs="Poppins"/>
          <w:sz w:val="20"/>
        </w:rPr>
        <w:t>ment de</w:t>
      </w:r>
      <w:r w:rsidRPr="0043056F">
        <w:rPr>
          <w:rFonts w:ascii="Poppins" w:hAnsi="Poppins" w:cs="Poppins"/>
          <w:sz w:val="20"/>
        </w:rPr>
        <w:t xml:space="preserve"> sa </w:t>
      </w:r>
      <w:r w:rsidR="006E4968" w:rsidRPr="0043056F">
        <w:rPr>
          <w:rFonts w:ascii="Poppins" w:hAnsi="Poppins" w:cs="Poppins"/>
          <w:sz w:val="20"/>
        </w:rPr>
        <w:t>20</w:t>
      </w:r>
      <w:r w:rsidRPr="0043056F">
        <w:rPr>
          <w:rFonts w:ascii="Poppins" w:hAnsi="Poppins" w:cs="Poppins"/>
          <w:sz w:val="20"/>
          <w:vertAlign w:val="superscript"/>
        </w:rPr>
        <w:t>e</w:t>
      </w:r>
      <w:r w:rsidR="001322D9" w:rsidRPr="0043056F">
        <w:rPr>
          <w:rFonts w:ascii="Poppins" w:hAnsi="Poppins" w:cs="Poppins"/>
          <w:sz w:val="20"/>
        </w:rPr>
        <w:t> </w:t>
      </w:r>
      <w:r w:rsidRPr="0043056F">
        <w:rPr>
          <w:rFonts w:ascii="Poppins" w:hAnsi="Poppins" w:cs="Poppins"/>
          <w:sz w:val="20"/>
        </w:rPr>
        <w:t>campagne de financement sous la</w:t>
      </w:r>
      <w:r w:rsidRPr="0043056F">
        <w:rPr>
          <w:rFonts w:ascii="Poppins" w:hAnsi="Poppins" w:cs="Poppins"/>
          <w:sz w:val="20"/>
          <w:lang w:eastAsia="fr-CA"/>
        </w:rPr>
        <w:t xml:space="preserve"> présidence d’honneur de</w:t>
      </w:r>
      <w:r w:rsidR="00811A9F" w:rsidRPr="0043056F">
        <w:rPr>
          <w:rFonts w:ascii="Poppins" w:hAnsi="Poppins" w:cs="Poppins"/>
          <w:sz w:val="20"/>
          <w:lang w:eastAsia="fr-CA"/>
        </w:rPr>
        <w:t xml:space="preserve"> </w:t>
      </w:r>
      <w:r w:rsidR="006E4968" w:rsidRPr="0043056F">
        <w:rPr>
          <w:rFonts w:ascii="Poppins" w:hAnsi="Poppins" w:cs="Poppins"/>
          <w:sz w:val="20"/>
          <w:lang w:eastAsia="fr-CA"/>
        </w:rPr>
        <w:t>madame Chantale Lavoie, préfète</w:t>
      </w:r>
      <w:r w:rsidR="008243C7" w:rsidRPr="0043056F">
        <w:rPr>
          <w:rFonts w:ascii="Poppins" w:hAnsi="Poppins" w:cs="Poppins"/>
          <w:sz w:val="20"/>
          <w:lang w:eastAsia="fr-CA"/>
        </w:rPr>
        <w:t xml:space="preserve"> de la MRC de </w:t>
      </w:r>
      <w:r w:rsidR="003929F3">
        <w:rPr>
          <w:rFonts w:ascii="Poppins" w:hAnsi="Poppins" w:cs="Poppins"/>
          <w:sz w:val="20"/>
          <w:lang w:eastAsia="fr-CA"/>
        </w:rPr>
        <w:t>L</w:t>
      </w:r>
      <w:r w:rsidR="008243C7" w:rsidRPr="0043056F">
        <w:rPr>
          <w:rFonts w:ascii="Poppins" w:hAnsi="Poppins" w:cs="Poppins"/>
          <w:sz w:val="20"/>
          <w:lang w:eastAsia="fr-CA"/>
        </w:rPr>
        <w:t>a Matapédia</w:t>
      </w:r>
      <w:r w:rsidR="00BA4669" w:rsidRPr="0043056F">
        <w:rPr>
          <w:rFonts w:ascii="Poppins" w:hAnsi="Poppins" w:cs="Poppins"/>
          <w:sz w:val="20"/>
          <w:lang w:eastAsia="fr-CA"/>
        </w:rPr>
        <w:t>.</w:t>
      </w:r>
    </w:p>
    <w:p w:rsidR="006E4968" w:rsidRPr="0043056F" w:rsidRDefault="006E4968" w:rsidP="003929F3">
      <w:pPr>
        <w:pStyle w:val="Corpsdetexte"/>
        <w:spacing w:line="276" w:lineRule="auto"/>
        <w:rPr>
          <w:rFonts w:ascii="Poppins" w:hAnsi="Poppins" w:cs="Poppins"/>
          <w:sz w:val="20"/>
          <w:lang w:eastAsia="fr-CA"/>
        </w:rPr>
      </w:pPr>
    </w:p>
    <w:p w:rsidR="006E4968" w:rsidRPr="0043056F" w:rsidRDefault="008243C7" w:rsidP="003929F3">
      <w:pPr>
        <w:keepLines w:val="0"/>
        <w:shd w:val="clear" w:color="auto" w:fill="FFFFFF"/>
        <w:spacing w:after="0" w:line="276" w:lineRule="auto"/>
        <w:jc w:val="both"/>
        <w:textAlignment w:val="baseline"/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</w:pPr>
      <w:r w:rsidRPr="0043056F">
        <w:rPr>
          <w:rFonts w:ascii="Poppins" w:hAnsi="Poppins" w:cs="Poppins"/>
          <w:color w:val="000000"/>
          <w:sz w:val="20"/>
          <w:szCs w:val="20"/>
        </w:rPr>
        <w:t>«</w:t>
      </w:r>
      <w:r w:rsidR="001725A2">
        <w:rPr>
          <w:rFonts w:ascii="Times New Roman" w:hAnsi="Times New Roman"/>
          <w:color w:val="000000"/>
          <w:sz w:val="20"/>
          <w:szCs w:val="20"/>
        </w:rPr>
        <w:t> </w:t>
      </w:r>
      <w:r w:rsidR="006E4968" w:rsidRPr="0043056F">
        <w:rPr>
          <w:rFonts w:ascii="Poppins" w:hAnsi="Poppins" w:cs="Poppins"/>
          <w:color w:val="000000"/>
          <w:sz w:val="20"/>
          <w:szCs w:val="20"/>
        </w:rPr>
        <w:t>Comme préf</w:t>
      </w:r>
      <w:r w:rsidR="001725A2">
        <w:rPr>
          <w:rFonts w:ascii="Poppins" w:hAnsi="Poppins" w:cs="Poppins"/>
          <w:color w:val="000000"/>
          <w:sz w:val="20"/>
          <w:szCs w:val="20"/>
        </w:rPr>
        <w:t>è</w:t>
      </w:r>
      <w:r w:rsidR="006E4968" w:rsidRPr="0043056F">
        <w:rPr>
          <w:rFonts w:ascii="Poppins" w:hAnsi="Poppins" w:cs="Poppins"/>
          <w:color w:val="000000"/>
          <w:sz w:val="20"/>
          <w:szCs w:val="20"/>
        </w:rPr>
        <w:t>t</w:t>
      </w:r>
      <w:r w:rsidR="001725A2">
        <w:rPr>
          <w:rFonts w:ascii="Poppins" w:hAnsi="Poppins" w:cs="Poppins"/>
          <w:color w:val="000000"/>
          <w:sz w:val="20"/>
          <w:szCs w:val="20"/>
        </w:rPr>
        <w:t>e</w:t>
      </w:r>
      <w:r w:rsidR="006E4968" w:rsidRPr="0043056F">
        <w:rPr>
          <w:rFonts w:ascii="Poppins" w:hAnsi="Poppins" w:cs="Poppins"/>
          <w:color w:val="000000"/>
          <w:sz w:val="20"/>
          <w:szCs w:val="20"/>
        </w:rPr>
        <w:t xml:space="preserve"> de </w:t>
      </w:r>
      <w:r w:rsidR="006E4968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la MRC de </w:t>
      </w:r>
      <w:r w:rsidR="003929F3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L</w:t>
      </w:r>
      <w:r w:rsidR="006E4968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a Matapédia, je suis honorée de p</w:t>
      </w:r>
      <w:r w:rsidR="009909AF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 xml:space="preserve">résider </w:t>
      </w:r>
      <w:r w:rsidR="006E4968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la campagne de financement du CM</w:t>
      </w:r>
      <w:r w:rsidR="003929F3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E</w:t>
      </w:r>
      <w:r w:rsidR="006E4968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C.</w:t>
      </w:r>
      <w:r w:rsidR="001725A2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 xml:space="preserve"> </w:t>
      </w:r>
      <w:r w:rsidR="009909AF" w:rsidRPr="0043056F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>M</w:t>
      </w:r>
      <w:r w:rsidR="001725A2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>’</w:t>
      </w:r>
      <w:r w:rsidR="009909AF" w:rsidRPr="0043056F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>investir auprès de la Fondation et</w:t>
      </w:r>
      <w:r w:rsidR="003929F3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>,</w:t>
      </w:r>
      <w:r w:rsidR="009909AF" w:rsidRPr="0043056F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 par le fait même</w:t>
      </w:r>
      <w:r w:rsidR="003929F3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>, de</w:t>
      </w:r>
      <w:r w:rsidR="009909AF" w:rsidRPr="0043056F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 notre relève, c</w:t>
      </w:r>
      <w:r w:rsidR="001725A2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>’</w:t>
      </w:r>
      <w:r w:rsidR="009909AF" w:rsidRPr="0043056F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>est réellement un bonheur pour moi.</w:t>
      </w:r>
      <w:r w:rsidR="009909AF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 xml:space="preserve"> </w:t>
      </w:r>
      <w:r w:rsidR="006E4968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Depuis sa création, ce</w:t>
      </w:r>
      <w:r w:rsidR="003929F3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 xml:space="preserve"> centre</w:t>
      </w:r>
      <w:r w:rsidR="006E4968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 xml:space="preserve"> </w:t>
      </w:r>
      <w:r w:rsidR="003929F3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collégial</w:t>
      </w:r>
      <w:r w:rsidR="006E4968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 xml:space="preserve"> est un milieu de vie attrayant pour nos jeunes.</w:t>
      </w:r>
      <w:r w:rsidR="001725A2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 xml:space="preserve"> </w:t>
      </w:r>
      <w:r w:rsidR="006E4968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La présence du CM</w:t>
      </w:r>
      <w:r w:rsidR="003929F3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E</w:t>
      </w:r>
      <w:r w:rsidR="006E4968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C contribue</w:t>
      </w:r>
      <w:r w:rsidR="006E4968" w:rsidRPr="0043056F">
        <w:rPr>
          <w:rFonts w:ascii="Poppins" w:hAnsi="Poppins" w:cs="Poppins"/>
          <w:color w:val="000000"/>
          <w:sz w:val="20"/>
          <w:szCs w:val="20"/>
        </w:rPr>
        <w:t xml:space="preserve"> assurément à </w:t>
      </w:r>
      <w:r w:rsidR="006E4968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leur </w:t>
      </w:r>
      <w:r w:rsidR="006E4968" w:rsidRPr="0043056F">
        <w:rPr>
          <w:rFonts w:ascii="Poppins" w:hAnsi="Poppins" w:cs="Poppins"/>
          <w:color w:val="000000"/>
          <w:sz w:val="20"/>
          <w:szCs w:val="20"/>
        </w:rPr>
        <w:t>enracinement dans le</w:t>
      </w:r>
      <w:r w:rsidR="006E4968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 </w:t>
      </w:r>
      <w:r w:rsidR="006E4968" w:rsidRPr="0043056F">
        <w:rPr>
          <w:rFonts w:ascii="Poppins" w:hAnsi="Poppins" w:cs="Poppins"/>
          <w:color w:val="000000"/>
          <w:sz w:val="20"/>
          <w:szCs w:val="20"/>
        </w:rPr>
        <w:t>milieu</w:t>
      </w:r>
      <w:r w:rsidR="003929F3">
        <w:rPr>
          <w:rFonts w:ascii="Poppins" w:hAnsi="Poppins" w:cs="Poppins"/>
          <w:color w:val="000000"/>
          <w:sz w:val="20"/>
          <w:szCs w:val="20"/>
        </w:rPr>
        <w:t>,</w:t>
      </w:r>
      <w:r w:rsidR="006E4968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 mais il permet également à plusieurs d</w:t>
      </w:r>
      <w:r w:rsidR="001725A2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’</w:t>
      </w:r>
      <w:r w:rsidR="006E4968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accéder à des études postsecondaires déterminantes pour leur carrière</w:t>
      </w:r>
      <w:r w:rsidR="003929F3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, en plus</w:t>
      </w:r>
      <w:r w:rsidR="006E4968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 xml:space="preserve"> </w:t>
      </w:r>
      <w:r w:rsidR="003929F3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de</w:t>
      </w:r>
      <w:r w:rsidR="006E4968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 xml:space="preserve"> combler les besoins de main-d</w:t>
      </w:r>
      <w:r w:rsidR="001725A2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’</w:t>
      </w:r>
      <w:r w:rsidR="006E4968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œuvre qualifiée pour les entreprises de notre région</w:t>
      </w:r>
      <w:r w:rsidR="001725A2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 </w:t>
      </w:r>
      <w:r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»</w:t>
      </w:r>
      <w:r w:rsid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,</w:t>
      </w:r>
      <w:r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 xml:space="preserve"> mentionne Mme</w:t>
      </w:r>
      <w:r w:rsidR="001725A2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 </w:t>
      </w:r>
      <w:r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Lavoi</w:t>
      </w:r>
      <w:r w:rsidR="00BA4669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e.</w:t>
      </w:r>
    </w:p>
    <w:p w:rsidR="00236B16" w:rsidRPr="0043056F" w:rsidRDefault="00236B16" w:rsidP="003929F3">
      <w:pPr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:rsidR="00714032" w:rsidRPr="0043056F" w:rsidRDefault="00D8130F" w:rsidP="003929F3">
      <w:pPr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 w:rsidRPr="0043056F">
        <w:rPr>
          <w:rFonts w:ascii="Poppins" w:hAnsi="Poppins" w:cs="Poppins"/>
          <w:sz w:val="20"/>
          <w:szCs w:val="20"/>
        </w:rPr>
        <w:t>L</w:t>
      </w:r>
      <w:r w:rsidR="00714032" w:rsidRPr="0043056F">
        <w:rPr>
          <w:rFonts w:ascii="Poppins" w:hAnsi="Poppins" w:cs="Poppins"/>
          <w:sz w:val="20"/>
          <w:szCs w:val="20"/>
        </w:rPr>
        <w:t>’objectif</w:t>
      </w:r>
      <w:r w:rsidR="00E1229A" w:rsidRPr="0043056F">
        <w:rPr>
          <w:rFonts w:ascii="Poppins" w:hAnsi="Poppins" w:cs="Poppins"/>
          <w:sz w:val="20"/>
          <w:szCs w:val="20"/>
        </w:rPr>
        <w:t>,</w:t>
      </w:r>
      <w:r w:rsidR="00714032" w:rsidRPr="0043056F">
        <w:rPr>
          <w:rFonts w:ascii="Poppins" w:hAnsi="Poppins" w:cs="Poppins"/>
          <w:sz w:val="20"/>
          <w:szCs w:val="20"/>
        </w:rPr>
        <w:t xml:space="preserve"> qui</w:t>
      </w:r>
      <w:r w:rsidR="00343EC6" w:rsidRPr="0043056F">
        <w:rPr>
          <w:rFonts w:ascii="Poppins" w:hAnsi="Poppins" w:cs="Poppins"/>
          <w:sz w:val="20"/>
          <w:szCs w:val="20"/>
        </w:rPr>
        <w:t xml:space="preserve"> a été</w:t>
      </w:r>
      <w:r w:rsidR="00714032" w:rsidRPr="0043056F">
        <w:rPr>
          <w:rFonts w:ascii="Poppins" w:hAnsi="Poppins" w:cs="Poppins"/>
          <w:sz w:val="20"/>
          <w:szCs w:val="20"/>
        </w:rPr>
        <w:t xml:space="preserve"> fixé à </w:t>
      </w:r>
      <w:r w:rsidRPr="0043056F">
        <w:rPr>
          <w:rFonts w:ascii="Poppins" w:hAnsi="Poppins" w:cs="Poppins"/>
          <w:sz w:val="20"/>
          <w:szCs w:val="20"/>
        </w:rPr>
        <w:t>4</w:t>
      </w:r>
      <w:r w:rsidR="00714032" w:rsidRPr="0043056F">
        <w:rPr>
          <w:rFonts w:ascii="Poppins" w:hAnsi="Poppins" w:cs="Poppins"/>
          <w:sz w:val="20"/>
          <w:szCs w:val="20"/>
        </w:rPr>
        <w:t>0</w:t>
      </w:r>
      <w:r w:rsidR="001322D9" w:rsidRPr="0043056F">
        <w:rPr>
          <w:rFonts w:ascii="Times New Roman" w:hAnsi="Times New Roman"/>
          <w:sz w:val="20"/>
          <w:szCs w:val="20"/>
        </w:rPr>
        <w:t> </w:t>
      </w:r>
      <w:r w:rsidR="00714032" w:rsidRPr="0043056F">
        <w:rPr>
          <w:rFonts w:ascii="Poppins" w:hAnsi="Poppins" w:cs="Poppins"/>
          <w:sz w:val="20"/>
          <w:szCs w:val="20"/>
        </w:rPr>
        <w:t>000 $</w:t>
      </w:r>
      <w:r w:rsidR="00E1229A" w:rsidRPr="0043056F">
        <w:rPr>
          <w:rFonts w:ascii="Poppins" w:hAnsi="Poppins" w:cs="Poppins"/>
          <w:sz w:val="20"/>
          <w:szCs w:val="20"/>
        </w:rPr>
        <w:t>,</w:t>
      </w:r>
      <w:r w:rsidR="00714032" w:rsidRPr="0043056F">
        <w:rPr>
          <w:rFonts w:ascii="Poppins" w:hAnsi="Poppins" w:cs="Poppins"/>
          <w:sz w:val="20"/>
          <w:szCs w:val="20"/>
        </w:rPr>
        <w:t xml:space="preserve"> permettra notamment de soutenir les nouveaux projets novateurs pour la </w:t>
      </w:r>
      <w:r w:rsidR="003929F3">
        <w:rPr>
          <w:rFonts w:ascii="Poppins" w:hAnsi="Poppins" w:cs="Poppins"/>
          <w:sz w:val="20"/>
          <w:szCs w:val="20"/>
        </w:rPr>
        <w:t>communauté</w:t>
      </w:r>
      <w:r w:rsidR="00714032" w:rsidRPr="0043056F">
        <w:rPr>
          <w:rFonts w:ascii="Poppins" w:hAnsi="Poppins" w:cs="Poppins"/>
          <w:sz w:val="20"/>
          <w:szCs w:val="20"/>
        </w:rPr>
        <w:t xml:space="preserve"> étudiante </w:t>
      </w:r>
      <w:proofErr w:type="spellStart"/>
      <w:r w:rsidR="00714032" w:rsidRPr="0043056F">
        <w:rPr>
          <w:rFonts w:ascii="Poppins" w:hAnsi="Poppins" w:cs="Poppins"/>
          <w:sz w:val="20"/>
          <w:szCs w:val="20"/>
        </w:rPr>
        <w:t>matapédienne</w:t>
      </w:r>
      <w:proofErr w:type="spellEnd"/>
      <w:r w:rsidR="00714032" w:rsidRPr="0043056F">
        <w:rPr>
          <w:rFonts w:ascii="Poppins" w:hAnsi="Poppins" w:cs="Poppins"/>
          <w:sz w:val="20"/>
          <w:szCs w:val="20"/>
        </w:rPr>
        <w:t xml:space="preserve">. Pour atteindre cet objectif, la Fondation compte sur la collaboration des partenaires, des entreprises </w:t>
      </w:r>
      <w:r w:rsidR="00343EC6" w:rsidRPr="0043056F">
        <w:rPr>
          <w:rFonts w:ascii="Poppins" w:hAnsi="Poppins" w:cs="Poppins"/>
          <w:sz w:val="20"/>
          <w:szCs w:val="20"/>
        </w:rPr>
        <w:t xml:space="preserve">et des donateurs particuliers. </w:t>
      </w:r>
    </w:p>
    <w:p w:rsidR="008243C7" w:rsidRPr="0043056F" w:rsidRDefault="008243C7" w:rsidP="003929F3">
      <w:pPr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:rsidR="008243C7" w:rsidRPr="0043056F" w:rsidRDefault="009909AF" w:rsidP="003929F3">
      <w:pPr>
        <w:keepLines w:val="0"/>
        <w:shd w:val="clear" w:color="auto" w:fill="FFFFFF"/>
        <w:spacing w:after="0" w:line="276" w:lineRule="auto"/>
        <w:jc w:val="both"/>
        <w:textAlignment w:val="baseline"/>
        <w:rPr>
          <w:rFonts w:ascii="Poppins" w:hAnsi="Poppins" w:cs="Poppins"/>
          <w:color w:val="000000"/>
          <w:sz w:val="20"/>
          <w:szCs w:val="20"/>
        </w:rPr>
      </w:pPr>
      <w:r w:rsidRPr="0043056F">
        <w:rPr>
          <w:rFonts w:ascii="Poppins" w:hAnsi="Poppins" w:cs="Poppins"/>
          <w:color w:val="000000"/>
          <w:sz w:val="20"/>
          <w:szCs w:val="20"/>
        </w:rPr>
        <w:t>«</w:t>
      </w:r>
      <w:r w:rsidR="001725A2">
        <w:rPr>
          <w:rFonts w:ascii="Times New Roman" w:hAnsi="Times New Roman"/>
          <w:color w:val="000000"/>
          <w:sz w:val="20"/>
          <w:szCs w:val="20"/>
        </w:rPr>
        <w:t> </w:t>
      </w:r>
      <w:r w:rsidR="008243C7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Je suis convaincu</w:t>
      </w:r>
      <w:r w:rsidR="003929F3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e</w:t>
      </w:r>
      <w:r w:rsidR="008243C7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 xml:space="preserve"> qu</w:t>
      </w:r>
      <w:r w:rsidR="001725A2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’</w:t>
      </w:r>
      <w:r w:rsidR="008243C7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une fois de plus</w:t>
      </w:r>
      <w:r w:rsidR="0002228F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,</w:t>
      </w:r>
      <w:r w:rsidR="008243C7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 xml:space="preserve"> les </w:t>
      </w:r>
      <w:proofErr w:type="spellStart"/>
      <w:r w:rsidR="001725A2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M</w:t>
      </w:r>
      <w:r w:rsidR="008243C7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atapédiennes</w:t>
      </w:r>
      <w:proofErr w:type="spellEnd"/>
      <w:r w:rsidR="008243C7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 xml:space="preserve"> et les </w:t>
      </w:r>
      <w:proofErr w:type="spellStart"/>
      <w:r w:rsidR="001725A2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M</w:t>
      </w:r>
      <w:r w:rsidR="008243C7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atapédiens</w:t>
      </w:r>
      <w:proofErr w:type="spellEnd"/>
      <w:r w:rsidR="008243C7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 xml:space="preserve"> sauront répondre présent par leurs dons.</w:t>
      </w:r>
      <w:r w:rsidR="001725A2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 xml:space="preserve"> </w:t>
      </w:r>
      <w:r w:rsidR="008243C7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Soyez généreux</w:t>
      </w:r>
      <w:r w:rsidR="003929F3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,</w:t>
      </w:r>
      <w:r w:rsidR="008243C7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 xml:space="preserve"> car votre soutien est un message à nos jeunes, un message d</w:t>
      </w:r>
      <w:r w:rsidR="001725A2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’</w:t>
      </w:r>
      <w:r w:rsidR="008243C7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appui à leurs efforts et à leur réussite </w:t>
      </w:r>
      <w:r w:rsidR="003929F3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scolaire</w:t>
      </w:r>
      <w:r w:rsidR="008243C7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.</w:t>
      </w:r>
      <w:r w:rsidR="001725A2">
        <w:rPr>
          <w:rFonts w:ascii="Poppins" w:hAnsi="Poppins" w:cs="Poppins"/>
          <w:color w:val="000000"/>
          <w:sz w:val="20"/>
          <w:szCs w:val="20"/>
        </w:rPr>
        <w:t xml:space="preserve"> </w:t>
      </w:r>
      <w:r w:rsidR="008243C7" w:rsidRPr="0043056F">
        <w:rPr>
          <w:rFonts w:ascii="Poppins" w:hAnsi="Poppins" w:cs="Poppins"/>
          <w:color w:val="000000"/>
          <w:sz w:val="20"/>
          <w:szCs w:val="20"/>
        </w:rPr>
        <w:t>Notre soutien à </w:t>
      </w:r>
      <w:r w:rsidR="008243C7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la</w:t>
      </w:r>
      <w:r w:rsidR="008243C7" w:rsidRPr="0043056F">
        <w:rPr>
          <w:rFonts w:ascii="Poppins" w:hAnsi="Poppins" w:cs="Poppins"/>
          <w:color w:val="000000"/>
          <w:sz w:val="20"/>
          <w:szCs w:val="20"/>
        </w:rPr>
        <w:t> </w:t>
      </w:r>
      <w:r w:rsidR="008243C7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Fondation</w:t>
      </w:r>
      <w:r w:rsidR="008243C7" w:rsidRPr="0043056F">
        <w:rPr>
          <w:rFonts w:ascii="Poppins" w:hAnsi="Poppins" w:cs="Poppins"/>
          <w:color w:val="000000"/>
          <w:sz w:val="20"/>
          <w:szCs w:val="20"/>
        </w:rPr>
        <w:t> est donc plus qu’un engagement financier</w:t>
      </w:r>
      <w:r w:rsidR="008243C7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, c</w:t>
      </w:r>
      <w:r w:rsidR="001725A2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’</w:t>
      </w:r>
      <w:r w:rsidR="008243C7" w:rsidRPr="0043056F">
        <w:rPr>
          <w:rFonts w:ascii="Poppins" w:hAnsi="Poppins" w:cs="Poppins"/>
          <w:color w:val="000000"/>
          <w:sz w:val="20"/>
          <w:szCs w:val="20"/>
        </w:rPr>
        <w:t>est aussi un souhait que ces jeunes puissent </w:t>
      </w:r>
      <w:r w:rsidR="008243C7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choisir de </w:t>
      </w:r>
      <w:r w:rsidR="008243C7" w:rsidRPr="0043056F">
        <w:rPr>
          <w:rFonts w:ascii="Poppins" w:hAnsi="Poppins" w:cs="Poppins"/>
          <w:color w:val="000000"/>
          <w:sz w:val="20"/>
          <w:szCs w:val="20"/>
        </w:rPr>
        <w:t>s’établir</w:t>
      </w:r>
      <w:r w:rsidR="008243C7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 dans la Matapédia</w:t>
      </w:r>
      <w:r w:rsidR="008243C7" w:rsidRPr="0043056F">
        <w:rPr>
          <w:rFonts w:ascii="Poppins" w:hAnsi="Poppins" w:cs="Poppins"/>
          <w:color w:val="000000"/>
          <w:sz w:val="20"/>
          <w:szCs w:val="20"/>
        </w:rPr>
        <w:t xml:space="preserve">, </w:t>
      </w:r>
      <w:r w:rsidR="003929F3">
        <w:rPr>
          <w:rFonts w:ascii="Poppins" w:hAnsi="Poppins" w:cs="Poppins"/>
          <w:color w:val="000000"/>
          <w:sz w:val="20"/>
          <w:szCs w:val="20"/>
        </w:rPr>
        <w:t xml:space="preserve">de </w:t>
      </w:r>
      <w:r w:rsidR="008243C7" w:rsidRPr="0043056F">
        <w:rPr>
          <w:rFonts w:ascii="Poppins" w:hAnsi="Poppins" w:cs="Poppins"/>
          <w:color w:val="000000"/>
          <w:sz w:val="20"/>
          <w:szCs w:val="20"/>
        </w:rPr>
        <w:t xml:space="preserve">s’y impliquer et </w:t>
      </w:r>
      <w:r w:rsidR="003929F3">
        <w:rPr>
          <w:rFonts w:ascii="Poppins" w:hAnsi="Poppins" w:cs="Poppins"/>
          <w:color w:val="000000"/>
          <w:sz w:val="20"/>
          <w:szCs w:val="20"/>
        </w:rPr>
        <w:t>d’</w:t>
      </w:r>
      <w:r w:rsidR="008243C7" w:rsidRPr="0043056F">
        <w:rPr>
          <w:rFonts w:ascii="Poppins" w:hAnsi="Poppins" w:cs="Poppins"/>
          <w:color w:val="000000"/>
          <w:sz w:val="20"/>
          <w:szCs w:val="20"/>
        </w:rPr>
        <w:t>y faire leur vie</w:t>
      </w:r>
      <w:r w:rsidR="008243C7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 professionnelle</w:t>
      </w:r>
      <w:r w:rsidR="001725A2">
        <w:rPr>
          <w:rFonts w:ascii="Times New Roman" w:hAnsi="Times New Roman"/>
          <w:color w:val="000000"/>
          <w:sz w:val="20"/>
          <w:szCs w:val="20"/>
        </w:rPr>
        <w:t> </w:t>
      </w:r>
      <w:r w:rsidR="008243C7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»</w:t>
      </w:r>
      <w:r w:rsidR="003929F3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,</w:t>
      </w:r>
      <w:r w:rsidR="008243C7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 xml:space="preserve"> souligne</w:t>
      </w:r>
      <w:r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 xml:space="preserve"> notre présidente d’honneur</w:t>
      </w:r>
      <w:r w:rsidR="008243C7" w:rsidRPr="0043056F">
        <w:rPr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>.</w:t>
      </w:r>
    </w:p>
    <w:p w:rsidR="008243C7" w:rsidRPr="0043056F" w:rsidRDefault="008243C7" w:rsidP="003929F3">
      <w:pPr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:rsidR="003929F3" w:rsidRDefault="001A3548" w:rsidP="001725A2">
      <w:pPr>
        <w:spacing w:after="0" w:line="276" w:lineRule="auto"/>
        <w:jc w:val="both"/>
        <w:rPr>
          <w:rFonts w:ascii="Poppins SemiBold" w:hAnsi="Poppins SemiBold" w:cs="Poppins SemiBold"/>
          <w:sz w:val="20"/>
          <w:szCs w:val="20"/>
        </w:rPr>
      </w:pPr>
      <w:r w:rsidRPr="0043056F">
        <w:rPr>
          <w:rFonts w:ascii="Poppins SemiBold" w:hAnsi="Poppins SemiBold" w:cs="Poppins SemiBold"/>
          <w:sz w:val="20"/>
          <w:szCs w:val="20"/>
        </w:rPr>
        <w:t xml:space="preserve">Tirages </w:t>
      </w:r>
      <w:r w:rsidR="001725A2">
        <w:rPr>
          <w:rFonts w:ascii="Poppins SemiBold" w:hAnsi="Poppins SemiBold" w:cs="Poppins SemiBold"/>
          <w:sz w:val="20"/>
          <w:szCs w:val="20"/>
        </w:rPr>
        <w:t>-</w:t>
      </w:r>
      <w:r w:rsidRPr="0043056F">
        <w:rPr>
          <w:rFonts w:ascii="Poppins SemiBold" w:hAnsi="Poppins SemiBold" w:cs="Poppins SemiBold"/>
          <w:sz w:val="20"/>
          <w:szCs w:val="20"/>
        </w:rPr>
        <w:t xml:space="preserve"> D</w:t>
      </w:r>
      <w:r w:rsidR="00714032" w:rsidRPr="0043056F">
        <w:rPr>
          <w:rFonts w:ascii="Poppins SemiBold" w:hAnsi="Poppins SemiBold" w:cs="Poppins SemiBold"/>
          <w:sz w:val="20"/>
          <w:szCs w:val="20"/>
        </w:rPr>
        <w:t>onateurs particulier</w:t>
      </w:r>
      <w:r w:rsidR="003929F3">
        <w:rPr>
          <w:rFonts w:ascii="Poppins SemiBold" w:hAnsi="Poppins SemiBold" w:cs="Poppins SemiBold"/>
          <w:sz w:val="20"/>
          <w:szCs w:val="20"/>
        </w:rPr>
        <w:t>s</w:t>
      </w:r>
    </w:p>
    <w:p w:rsidR="003929F3" w:rsidRDefault="00D8130F" w:rsidP="003929F3">
      <w:pPr>
        <w:spacing w:after="120" w:line="276" w:lineRule="auto"/>
        <w:jc w:val="both"/>
        <w:rPr>
          <w:rFonts w:ascii="Poppins" w:hAnsi="Poppins" w:cs="Poppins"/>
          <w:sz w:val="20"/>
          <w:szCs w:val="20"/>
        </w:rPr>
      </w:pPr>
      <w:r w:rsidRPr="0043056F">
        <w:rPr>
          <w:rFonts w:ascii="Poppins" w:hAnsi="Poppins" w:cs="Poppins"/>
          <w:sz w:val="20"/>
          <w:szCs w:val="20"/>
        </w:rPr>
        <w:t xml:space="preserve">Pour une </w:t>
      </w:r>
      <w:r w:rsidR="009909AF" w:rsidRPr="0043056F">
        <w:rPr>
          <w:rFonts w:ascii="Poppins" w:hAnsi="Poppins" w:cs="Poppins"/>
          <w:sz w:val="20"/>
          <w:szCs w:val="20"/>
        </w:rPr>
        <w:t>3</w:t>
      </w:r>
      <w:r w:rsidRPr="0043056F">
        <w:rPr>
          <w:rFonts w:ascii="Poppins" w:hAnsi="Poppins" w:cs="Poppins"/>
          <w:sz w:val="20"/>
          <w:szCs w:val="20"/>
          <w:vertAlign w:val="superscript"/>
        </w:rPr>
        <w:t>e</w:t>
      </w:r>
      <w:r w:rsidR="001725A2">
        <w:rPr>
          <w:rFonts w:ascii="Poppins" w:hAnsi="Poppins" w:cs="Poppins"/>
          <w:sz w:val="20"/>
          <w:szCs w:val="20"/>
          <w:vertAlign w:val="superscript"/>
        </w:rPr>
        <w:t> </w:t>
      </w:r>
      <w:r w:rsidRPr="0043056F">
        <w:rPr>
          <w:rFonts w:ascii="Poppins" w:hAnsi="Poppins" w:cs="Poppins"/>
          <w:sz w:val="20"/>
          <w:szCs w:val="20"/>
        </w:rPr>
        <w:t xml:space="preserve">année consécutive, </w:t>
      </w:r>
      <w:r w:rsidR="005D30C3" w:rsidRPr="0043056F">
        <w:rPr>
          <w:rFonts w:ascii="Poppins" w:hAnsi="Poppins" w:cs="Poppins"/>
          <w:sz w:val="20"/>
          <w:szCs w:val="20"/>
        </w:rPr>
        <w:t>la</w:t>
      </w:r>
      <w:r w:rsidRPr="0043056F">
        <w:rPr>
          <w:rFonts w:ascii="Poppins" w:hAnsi="Poppins" w:cs="Poppins"/>
          <w:sz w:val="20"/>
          <w:szCs w:val="20"/>
        </w:rPr>
        <w:t xml:space="preserve"> collaboration</w:t>
      </w:r>
      <w:r w:rsidR="00714032" w:rsidRPr="0043056F">
        <w:rPr>
          <w:rFonts w:ascii="Poppins" w:hAnsi="Poppins" w:cs="Poppins"/>
          <w:sz w:val="20"/>
          <w:szCs w:val="20"/>
        </w:rPr>
        <w:t xml:space="preserve"> avec la Chambre de commerce de </w:t>
      </w:r>
      <w:r w:rsidR="001322D9" w:rsidRPr="0043056F">
        <w:rPr>
          <w:rFonts w:ascii="Poppins" w:hAnsi="Poppins" w:cs="Poppins"/>
          <w:sz w:val="20"/>
          <w:szCs w:val="20"/>
        </w:rPr>
        <w:t xml:space="preserve">La </w:t>
      </w:r>
      <w:r w:rsidR="00714032" w:rsidRPr="0043056F">
        <w:rPr>
          <w:rFonts w:ascii="Poppins" w:hAnsi="Poppins" w:cs="Poppins"/>
          <w:sz w:val="20"/>
          <w:szCs w:val="20"/>
        </w:rPr>
        <w:t>Matapédia</w:t>
      </w:r>
      <w:r w:rsidR="005D30C3" w:rsidRPr="0043056F">
        <w:rPr>
          <w:rFonts w:ascii="Poppins" w:hAnsi="Poppins" w:cs="Poppins"/>
          <w:sz w:val="20"/>
          <w:szCs w:val="20"/>
        </w:rPr>
        <w:t xml:space="preserve"> </w:t>
      </w:r>
      <w:r w:rsidR="00714032" w:rsidRPr="0043056F">
        <w:rPr>
          <w:rFonts w:ascii="Poppins" w:hAnsi="Poppins" w:cs="Poppins"/>
          <w:sz w:val="20"/>
          <w:szCs w:val="20"/>
        </w:rPr>
        <w:t xml:space="preserve">permettra aux donateurs particuliers d’être </w:t>
      </w:r>
      <w:r w:rsidR="001322D9" w:rsidRPr="0043056F">
        <w:rPr>
          <w:rFonts w:ascii="Poppins" w:hAnsi="Poppins" w:cs="Poppins"/>
          <w:sz w:val="20"/>
          <w:szCs w:val="20"/>
        </w:rPr>
        <w:t>admissibles</w:t>
      </w:r>
      <w:r w:rsidR="009A2CAD" w:rsidRPr="0043056F">
        <w:rPr>
          <w:rFonts w:ascii="Poppins" w:hAnsi="Poppins" w:cs="Poppins"/>
          <w:sz w:val="20"/>
          <w:szCs w:val="20"/>
        </w:rPr>
        <w:t xml:space="preserve"> à des</w:t>
      </w:r>
      <w:r w:rsidR="00714032" w:rsidRPr="0043056F">
        <w:rPr>
          <w:rFonts w:ascii="Poppins" w:hAnsi="Poppins" w:cs="Poppins"/>
          <w:sz w:val="20"/>
          <w:szCs w:val="20"/>
        </w:rPr>
        <w:t xml:space="preserve"> tirage</w:t>
      </w:r>
      <w:r w:rsidR="009A2CAD" w:rsidRPr="0043056F">
        <w:rPr>
          <w:rFonts w:ascii="Poppins" w:hAnsi="Poppins" w:cs="Poppins"/>
          <w:sz w:val="20"/>
          <w:szCs w:val="20"/>
        </w:rPr>
        <w:t>s,</w:t>
      </w:r>
      <w:r w:rsidR="00714032" w:rsidRPr="0043056F">
        <w:rPr>
          <w:rFonts w:ascii="Poppins" w:hAnsi="Poppins" w:cs="Poppins"/>
          <w:sz w:val="20"/>
          <w:szCs w:val="20"/>
        </w:rPr>
        <w:t xml:space="preserve"> totalisant</w:t>
      </w:r>
      <w:r w:rsidR="00D80A84" w:rsidRPr="0043056F">
        <w:rPr>
          <w:rFonts w:ascii="Poppins" w:hAnsi="Poppins" w:cs="Poppins"/>
          <w:sz w:val="20"/>
          <w:szCs w:val="20"/>
        </w:rPr>
        <w:t xml:space="preserve"> 1</w:t>
      </w:r>
      <w:r w:rsidR="001322D9" w:rsidRPr="0043056F">
        <w:rPr>
          <w:rFonts w:ascii="Times New Roman" w:hAnsi="Times New Roman"/>
          <w:sz w:val="20"/>
          <w:szCs w:val="20"/>
        </w:rPr>
        <w:t> </w:t>
      </w:r>
      <w:r w:rsidR="00714032" w:rsidRPr="0043056F">
        <w:rPr>
          <w:rFonts w:ascii="Poppins" w:hAnsi="Poppins" w:cs="Poppins"/>
          <w:sz w:val="20"/>
          <w:szCs w:val="20"/>
        </w:rPr>
        <w:t>500</w:t>
      </w:r>
      <w:r w:rsidR="001322D9" w:rsidRPr="0043056F">
        <w:rPr>
          <w:rFonts w:ascii="Poppins" w:hAnsi="Poppins" w:cs="Poppins"/>
          <w:sz w:val="20"/>
          <w:szCs w:val="20"/>
        </w:rPr>
        <w:t> </w:t>
      </w:r>
      <w:r w:rsidR="009A2CAD" w:rsidRPr="0043056F">
        <w:rPr>
          <w:rFonts w:ascii="Poppins" w:hAnsi="Poppins" w:cs="Poppins"/>
          <w:sz w:val="20"/>
          <w:szCs w:val="20"/>
        </w:rPr>
        <w:t xml:space="preserve">$ en prix. </w:t>
      </w:r>
    </w:p>
    <w:p w:rsidR="003929F3" w:rsidRPr="003929F3" w:rsidRDefault="009A2CAD" w:rsidP="003929F3">
      <w:pPr>
        <w:spacing w:after="120" w:line="276" w:lineRule="auto"/>
        <w:jc w:val="both"/>
        <w:rPr>
          <w:rFonts w:ascii="Poppins SemiBold" w:hAnsi="Poppins SemiBold" w:cs="Poppins SemiBold"/>
          <w:sz w:val="20"/>
          <w:szCs w:val="20"/>
        </w:rPr>
      </w:pPr>
      <w:r w:rsidRPr="0043056F">
        <w:rPr>
          <w:rFonts w:ascii="Poppins" w:hAnsi="Poppins" w:cs="Poppins"/>
          <w:sz w:val="20"/>
          <w:szCs w:val="20"/>
        </w:rPr>
        <w:lastRenderedPageBreak/>
        <w:t>Ainsi, c</w:t>
      </w:r>
      <w:r w:rsidR="00714032" w:rsidRPr="0043056F">
        <w:rPr>
          <w:rFonts w:ascii="Poppins" w:hAnsi="Poppins" w:cs="Poppins"/>
          <w:sz w:val="20"/>
          <w:szCs w:val="20"/>
        </w:rPr>
        <w:t>haque t</w:t>
      </w:r>
      <w:r w:rsidR="00343EC6" w:rsidRPr="0043056F">
        <w:rPr>
          <w:rFonts w:ascii="Poppins" w:hAnsi="Poppins" w:cs="Poppins"/>
          <w:sz w:val="20"/>
          <w:szCs w:val="20"/>
        </w:rPr>
        <w:t xml:space="preserve">ranche de </w:t>
      </w:r>
      <w:r w:rsidR="00D80A84" w:rsidRPr="0043056F">
        <w:rPr>
          <w:rFonts w:ascii="Poppins" w:hAnsi="Poppins" w:cs="Poppins"/>
          <w:sz w:val="20"/>
          <w:szCs w:val="20"/>
        </w:rPr>
        <w:t>10</w:t>
      </w:r>
      <w:r w:rsidR="001322D9" w:rsidRPr="0043056F">
        <w:rPr>
          <w:rFonts w:ascii="Poppins" w:hAnsi="Poppins" w:cs="Poppins"/>
          <w:sz w:val="20"/>
          <w:szCs w:val="20"/>
        </w:rPr>
        <w:t> </w:t>
      </w:r>
      <w:r w:rsidR="00343EC6" w:rsidRPr="0043056F">
        <w:rPr>
          <w:rFonts w:ascii="Poppins" w:hAnsi="Poppins" w:cs="Poppins"/>
          <w:sz w:val="20"/>
          <w:szCs w:val="20"/>
        </w:rPr>
        <w:t>$ remis</w:t>
      </w:r>
      <w:r w:rsidR="00714032" w:rsidRPr="0043056F">
        <w:rPr>
          <w:rFonts w:ascii="Poppins" w:hAnsi="Poppins" w:cs="Poppins"/>
          <w:sz w:val="20"/>
          <w:szCs w:val="20"/>
        </w:rPr>
        <w:t xml:space="preserve"> </w:t>
      </w:r>
      <w:r w:rsidRPr="0043056F">
        <w:rPr>
          <w:rFonts w:ascii="Poppins" w:hAnsi="Poppins" w:cs="Poppins"/>
          <w:sz w:val="20"/>
          <w:szCs w:val="20"/>
        </w:rPr>
        <w:t xml:space="preserve">en don octroiera automatiquement une participation </w:t>
      </w:r>
      <w:r w:rsidR="00343EC6" w:rsidRPr="0043056F">
        <w:rPr>
          <w:rFonts w:ascii="Poppins" w:hAnsi="Poppins" w:cs="Poppins"/>
          <w:sz w:val="20"/>
          <w:szCs w:val="20"/>
        </w:rPr>
        <w:t>au</w:t>
      </w:r>
      <w:r w:rsidRPr="0043056F">
        <w:rPr>
          <w:rFonts w:ascii="Poppins" w:hAnsi="Poppins" w:cs="Poppins"/>
          <w:sz w:val="20"/>
          <w:szCs w:val="20"/>
        </w:rPr>
        <w:t xml:space="preserve"> </w:t>
      </w:r>
      <w:r w:rsidR="00343EC6" w:rsidRPr="0043056F">
        <w:rPr>
          <w:rFonts w:ascii="Poppins" w:hAnsi="Poppins" w:cs="Poppins"/>
          <w:sz w:val="20"/>
          <w:szCs w:val="20"/>
        </w:rPr>
        <w:t>tirage</w:t>
      </w:r>
      <w:r w:rsidRPr="0043056F">
        <w:rPr>
          <w:rFonts w:ascii="Poppins" w:hAnsi="Poppins" w:cs="Poppins"/>
          <w:sz w:val="20"/>
          <w:szCs w:val="20"/>
        </w:rPr>
        <w:t xml:space="preserve"> de </w:t>
      </w:r>
      <w:r w:rsidR="00D80A84" w:rsidRPr="0043056F">
        <w:rPr>
          <w:rFonts w:ascii="Poppins" w:hAnsi="Poppins" w:cs="Poppins"/>
          <w:sz w:val="20"/>
          <w:szCs w:val="20"/>
        </w:rPr>
        <w:t xml:space="preserve">dix </w:t>
      </w:r>
      <w:r w:rsidR="00714032" w:rsidRPr="0043056F">
        <w:rPr>
          <w:rFonts w:ascii="Poppins" w:hAnsi="Poppins" w:cs="Poppins"/>
          <w:sz w:val="20"/>
          <w:szCs w:val="20"/>
        </w:rPr>
        <w:t>chèques-cadeaux d’une valeur de</w:t>
      </w:r>
      <w:r w:rsidR="00D80A84" w:rsidRPr="0043056F">
        <w:rPr>
          <w:rFonts w:ascii="Poppins" w:hAnsi="Poppins" w:cs="Poppins"/>
          <w:sz w:val="20"/>
          <w:szCs w:val="20"/>
        </w:rPr>
        <w:t xml:space="preserve"> 150</w:t>
      </w:r>
      <w:r w:rsidR="001322D9" w:rsidRPr="0043056F">
        <w:rPr>
          <w:rFonts w:ascii="Poppins" w:hAnsi="Poppins" w:cs="Poppins"/>
          <w:sz w:val="20"/>
          <w:szCs w:val="20"/>
        </w:rPr>
        <w:t> </w:t>
      </w:r>
      <w:r w:rsidR="00714032" w:rsidRPr="0043056F">
        <w:rPr>
          <w:rFonts w:ascii="Poppins" w:hAnsi="Poppins" w:cs="Poppins"/>
          <w:sz w:val="20"/>
          <w:szCs w:val="20"/>
        </w:rPr>
        <w:t>$ chacun</w:t>
      </w:r>
      <w:r w:rsidRPr="0043056F">
        <w:rPr>
          <w:rFonts w:ascii="Poppins" w:hAnsi="Poppins" w:cs="Poppins"/>
          <w:sz w:val="20"/>
          <w:szCs w:val="20"/>
        </w:rPr>
        <w:t>.</w:t>
      </w:r>
      <w:r w:rsidR="00343EC6" w:rsidRPr="0043056F">
        <w:rPr>
          <w:rFonts w:ascii="Poppins" w:hAnsi="Poppins" w:cs="Poppins"/>
          <w:sz w:val="20"/>
          <w:szCs w:val="20"/>
        </w:rPr>
        <w:t xml:space="preserve"> Les tirages seront e</w:t>
      </w:r>
      <w:r w:rsidR="00823FE1" w:rsidRPr="0043056F">
        <w:rPr>
          <w:rFonts w:ascii="Poppins" w:hAnsi="Poppins" w:cs="Poppins"/>
          <w:sz w:val="20"/>
          <w:szCs w:val="20"/>
        </w:rPr>
        <w:t xml:space="preserve">ffectués à la suite </w:t>
      </w:r>
      <w:r w:rsidR="00343EC6" w:rsidRPr="0043056F">
        <w:rPr>
          <w:rFonts w:ascii="Poppins" w:hAnsi="Poppins" w:cs="Poppins"/>
          <w:sz w:val="20"/>
          <w:szCs w:val="20"/>
        </w:rPr>
        <w:t xml:space="preserve">de la campagne, qui </w:t>
      </w:r>
      <w:r w:rsidR="00823FE1" w:rsidRPr="0043056F">
        <w:rPr>
          <w:rFonts w:ascii="Poppins" w:hAnsi="Poppins" w:cs="Poppins"/>
          <w:sz w:val="20"/>
          <w:szCs w:val="20"/>
        </w:rPr>
        <w:t>se déroulera</w:t>
      </w:r>
      <w:r w:rsidR="00343EC6" w:rsidRPr="0043056F">
        <w:rPr>
          <w:rFonts w:ascii="Poppins" w:hAnsi="Poppins" w:cs="Poppins"/>
          <w:sz w:val="20"/>
          <w:szCs w:val="20"/>
        </w:rPr>
        <w:t xml:space="preserve"> </w:t>
      </w:r>
      <w:r w:rsidR="00343EC6" w:rsidRPr="0043056F">
        <w:rPr>
          <w:rFonts w:ascii="Poppins" w:hAnsi="Poppins" w:cs="Poppins"/>
          <w:b/>
          <w:sz w:val="20"/>
          <w:szCs w:val="20"/>
        </w:rPr>
        <w:t>du 2</w:t>
      </w:r>
      <w:r w:rsidR="009909AF" w:rsidRPr="0043056F">
        <w:rPr>
          <w:rFonts w:ascii="Poppins" w:hAnsi="Poppins" w:cs="Poppins"/>
          <w:b/>
          <w:sz w:val="20"/>
          <w:szCs w:val="20"/>
        </w:rPr>
        <w:t>3</w:t>
      </w:r>
      <w:r w:rsidR="001725A2">
        <w:rPr>
          <w:rFonts w:ascii="Poppins" w:hAnsi="Poppins" w:cs="Poppins"/>
          <w:b/>
          <w:sz w:val="20"/>
          <w:szCs w:val="20"/>
        </w:rPr>
        <w:t> </w:t>
      </w:r>
      <w:r w:rsidR="00343EC6" w:rsidRPr="0043056F">
        <w:rPr>
          <w:rFonts w:ascii="Poppins" w:hAnsi="Poppins" w:cs="Poppins"/>
          <w:b/>
          <w:sz w:val="20"/>
          <w:szCs w:val="20"/>
        </w:rPr>
        <w:t>février au</w:t>
      </w:r>
      <w:r w:rsidR="00002A28" w:rsidRPr="0043056F">
        <w:rPr>
          <w:rFonts w:ascii="Poppins" w:hAnsi="Poppins" w:cs="Poppins"/>
          <w:b/>
          <w:sz w:val="20"/>
          <w:szCs w:val="20"/>
        </w:rPr>
        <w:t xml:space="preserve"> </w:t>
      </w:r>
      <w:r w:rsidR="0052519D">
        <w:rPr>
          <w:rFonts w:ascii="Poppins" w:hAnsi="Poppins" w:cs="Poppins"/>
          <w:b/>
          <w:sz w:val="20"/>
          <w:szCs w:val="20"/>
        </w:rPr>
        <w:t>1er</w:t>
      </w:r>
      <w:r w:rsidR="001725A2">
        <w:rPr>
          <w:rFonts w:ascii="Poppins" w:hAnsi="Poppins" w:cs="Poppins"/>
          <w:b/>
          <w:sz w:val="20"/>
          <w:szCs w:val="20"/>
        </w:rPr>
        <w:t> </w:t>
      </w:r>
      <w:r w:rsidR="00343EC6" w:rsidRPr="0043056F">
        <w:rPr>
          <w:rFonts w:ascii="Poppins" w:hAnsi="Poppins" w:cs="Poppins"/>
          <w:b/>
          <w:sz w:val="20"/>
          <w:szCs w:val="20"/>
        </w:rPr>
        <w:t>mai 202</w:t>
      </w:r>
      <w:r w:rsidR="009909AF" w:rsidRPr="0043056F">
        <w:rPr>
          <w:rFonts w:ascii="Poppins" w:hAnsi="Poppins" w:cs="Poppins"/>
          <w:b/>
          <w:sz w:val="20"/>
          <w:szCs w:val="20"/>
        </w:rPr>
        <w:t>3</w:t>
      </w:r>
      <w:r w:rsidR="00343EC6" w:rsidRPr="0043056F">
        <w:rPr>
          <w:rFonts w:ascii="Poppins" w:hAnsi="Poppins" w:cs="Poppins"/>
          <w:b/>
          <w:sz w:val="20"/>
          <w:szCs w:val="20"/>
        </w:rPr>
        <w:t>.</w:t>
      </w:r>
      <w:r w:rsidR="003929F3">
        <w:rPr>
          <w:rFonts w:ascii="Poppins" w:hAnsi="Poppins" w:cs="Poppins"/>
          <w:b/>
          <w:sz w:val="20"/>
          <w:szCs w:val="20"/>
        </w:rPr>
        <w:t xml:space="preserve"> </w:t>
      </w:r>
    </w:p>
    <w:p w:rsidR="003929F3" w:rsidRPr="003929F3" w:rsidRDefault="003929F3" w:rsidP="003929F3">
      <w:pPr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:rsidR="00714032" w:rsidRPr="003929F3" w:rsidRDefault="00714032" w:rsidP="003929F3">
      <w:pPr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 w:rsidRPr="0043056F">
        <w:rPr>
          <w:rFonts w:ascii="Poppins" w:hAnsi="Poppins" w:cs="Poppins"/>
          <w:sz w:val="20"/>
          <w:szCs w:val="20"/>
        </w:rPr>
        <w:t xml:space="preserve">Grâce à la plateforme transactionnelle </w:t>
      </w:r>
      <w:r w:rsidR="00343EC6" w:rsidRPr="0043056F">
        <w:rPr>
          <w:rFonts w:ascii="Poppins" w:hAnsi="Poppins" w:cs="Poppins"/>
          <w:sz w:val="20"/>
          <w:szCs w:val="20"/>
        </w:rPr>
        <w:t>du</w:t>
      </w:r>
      <w:r w:rsidRPr="0043056F">
        <w:rPr>
          <w:rFonts w:ascii="Poppins" w:hAnsi="Poppins" w:cs="Poppins"/>
          <w:sz w:val="20"/>
          <w:szCs w:val="20"/>
        </w:rPr>
        <w:t xml:space="preserve"> </w:t>
      </w:r>
      <w:hyperlink r:id="rId7" w:history="1">
        <w:r w:rsidRPr="0043056F">
          <w:rPr>
            <w:rStyle w:val="Lienhypertexte"/>
            <w:rFonts w:ascii="Poppins" w:hAnsi="Poppins" w:cs="Poppins"/>
            <w:sz w:val="20"/>
            <w:szCs w:val="20"/>
          </w:rPr>
          <w:t>site Web de la Fondation</w:t>
        </w:r>
      </w:hyperlink>
      <w:r w:rsidR="0043056F">
        <w:rPr>
          <w:rFonts w:ascii="Poppins" w:hAnsi="Poppins" w:cs="Poppins"/>
          <w:sz w:val="20"/>
          <w:szCs w:val="20"/>
        </w:rPr>
        <w:t xml:space="preserve">, </w:t>
      </w:r>
      <w:r w:rsidRPr="0043056F">
        <w:rPr>
          <w:rFonts w:ascii="Poppins" w:hAnsi="Poppins" w:cs="Poppins"/>
          <w:sz w:val="20"/>
          <w:szCs w:val="20"/>
        </w:rPr>
        <w:t xml:space="preserve">les donateurs auront la possibilité de contribuer à la campagne directement en ligne. </w:t>
      </w:r>
    </w:p>
    <w:p w:rsidR="00714032" w:rsidRPr="0043056F" w:rsidRDefault="00714032" w:rsidP="003929F3">
      <w:pPr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:rsidR="009A2CAD" w:rsidRDefault="009A2CAD" w:rsidP="003929F3">
      <w:pPr>
        <w:pStyle w:val="Paragraphedeliste"/>
        <w:ind w:left="0"/>
        <w:jc w:val="both"/>
        <w:rPr>
          <w:rFonts w:ascii="Poppins" w:eastAsia="Times New Roman" w:hAnsi="Poppins" w:cs="Poppins"/>
          <w:sz w:val="20"/>
          <w:szCs w:val="20"/>
          <w:lang w:eastAsia="fr-CA"/>
        </w:rPr>
      </w:pPr>
      <w:r w:rsidRPr="0043056F">
        <w:rPr>
          <w:rFonts w:ascii="Poppins" w:eastAsia="Times New Roman" w:hAnsi="Poppins" w:cs="Poppins"/>
          <w:sz w:val="20"/>
          <w:szCs w:val="20"/>
          <w:lang w:eastAsia="fr-CA"/>
        </w:rPr>
        <w:t>Nous souhaitons u</w:t>
      </w:r>
      <w:r w:rsidR="00343EC6" w:rsidRPr="0043056F">
        <w:rPr>
          <w:rFonts w:ascii="Poppins" w:eastAsia="Times New Roman" w:hAnsi="Poppins" w:cs="Poppins"/>
          <w:sz w:val="20"/>
          <w:szCs w:val="20"/>
          <w:lang w:eastAsia="fr-CA"/>
        </w:rPr>
        <w:t>n franc succès à cette campagne!</w:t>
      </w:r>
    </w:p>
    <w:p w:rsidR="0043056F" w:rsidRPr="0043056F" w:rsidRDefault="003929F3" w:rsidP="0043056F">
      <w:pPr>
        <w:pStyle w:val="Paragraphedeliste"/>
        <w:ind w:left="0"/>
        <w:jc w:val="both"/>
        <w:rPr>
          <w:rFonts w:ascii="Poppins" w:eastAsia="Times New Roman" w:hAnsi="Poppins" w:cs="Poppins"/>
          <w:sz w:val="20"/>
          <w:szCs w:val="20"/>
          <w:lang w:eastAsia="fr-CA"/>
        </w:rPr>
      </w:pPr>
      <w:r w:rsidRPr="0043056F">
        <w:rPr>
          <w:rFonts w:ascii="Poppins" w:hAnsi="Poppins" w:cs="Poppins"/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146685</wp:posOffset>
            </wp:positionV>
            <wp:extent cx="3522980" cy="2642870"/>
            <wp:effectExtent l="0" t="0" r="1270" b="508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0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9F3" w:rsidRDefault="003929F3" w:rsidP="0043056F">
      <w:pPr>
        <w:jc w:val="both"/>
        <w:rPr>
          <w:rFonts w:ascii="Poppins" w:hAnsi="Poppins" w:cs="Poppins"/>
          <w:b/>
          <w:sz w:val="20"/>
          <w:szCs w:val="20"/>
        </w:rPr>
      </w:pPr>
    </w:p>
    <w:p w:rsidR="003929F3" w:rsidRDefault="003929F3" w:rsidP="0043056F">
      <w:pPr>
        <w:jc w:val="both"/>
        <w:rPr>
          <w:rFonts w:ascii="Poppins" w:hAnsi="Poppins" w:cs="Poppins"/>
          <w:b/>
          <w:sz w:val="20"/>
          <w:szCs w:val="20"/>
        </w:rPr>
      </w:pPr>
    </w:p>
    <w:p w:rsidR="003929F3" w:rsidRDefault="003929F3" w:rsidP="0043056F">
      <w:pPr>
        <w:jc w:val="both"/>
        <w:rPr>
          <w:rFonts w:ascii="Poppins" w:hAnsi="Poppins" w:cs="Poppins"/>
          <w:b/>
          <w:sz w:val="20"/>
          <w:szCs w:val="20"/>
        </w:rPr>
      </w:pPr>
    </w:p>
    <w:p w:rsidR="003929F3" w:rsidRDefault="003929F3" w:rsidP="0043056F">
      <w:pPr>
        <w:jc w:val="both"/>
        <w:rPr>
          <w:rFonts w:ascii="Poppins" w:hAnsi="Poppins" w:cs="Poppins"/>
          <w:b/>
          <w:sz w:val="20"/>
          <w:szCs w:val="20"/>
        </w:rPr>
      </w:pPr>
    </w:p>
    <w:p w:rsidR="003929F3" w:rsidRDefault="003929F3" w:rsidP="0043056F">
      <w:pPr>
        <w:jc w:val="both"/>
        <w:rPr>
          <w:rFonts w:ascii="Poppins" w:hAnsi="Poppins" w:cs="Poppins"/>
          <w:b/>
          <w:sz w:val="20"/>
          <w:szCs w:val="20"/>
        </w:rPr>
      </w:pPr>
    </w:p>
    <w:p w:rsidR="003929F3" w:rsidRDefault="003929F3" w:rsidP="0043056F">
      <w:pPr>
        <w:jc w:val="both"/>
        <w:rPr>
          <w:rFonts w:ascii="Poppins" w:hAnsi="Poppins" w:cs="Poppins"/>
          <w:b/>
          <w:sz w:val="20"/>
          <w:szCs w:val="20"/>
        </w:rPr>
      </w:pPr>
    </w:p>
    <w:p w:rsidR="003929F3" w:rsidRDefault="003929F3" w:rsidP="0043056F">
      <w:pPr>
        <w:jc w:val="both"/>
        <w:rPr>
          <w:rFonts w:ascii="Poppins" w:hAnsi="Poppins" w:cs="Poppins"/>
          <w:b/>
          <w:sz w:val="20"/>
          <w:szCs w:val="20"/>
        </w:rPr>
      </w:pPr>
    </w:p>
    <w:p w:rsidR="003929F3" w:rsidRDefault="003929F3" w:rsidP="003929F3">
      <w:pPr>
        <w:spacing w:after="0"/>
        <w:jc w:val="center"/>
        <w:rPr>
          <w:rFonts w:ascii="Poppins" w:hAnsi="Poppins" w:cs="Poppins"/>
          <w:sz w:val="16"/>
          <w:szCs w:val="20"/>
        </w:rPr>
      </w:pPr>
    </w:p>
    <w:p w:rsidR="003929F3" w:rsidRDefault="003929F3" w:rsidP="003929F3">
      <w:pPr>
        <w:spacing w:after="0"/>
        <w:jc w:val="center"/>
        <w:rPr>
          <w:rFonts w:ascii="Poppins" w:hAnsi="Poppins" w:cs="Poppins"/>
          <w:sz w:val="20"/>
          <w:szCs w:val="20"/>
        </w:rPr>
      </w:pPr>
      <w:r w:rsidRPr="0043056F">
        <w:rPr>
          <w:rFonts w:ascii="Poppins" w:hAnsi="Poppins" w:cs="Poppins"/>
          <w:sz w:val="16"/>
          <w:szCs w:val="20"/>
        </w:rPr>
        <w:t xml:space="preserve">Sur la photo : </w:t>
      </w:r>
      <w:r>
        <w:rPr>
          <w:rFonts w:ascii="Poppins" w:hAnsi="Poppins" w:cs="Poppins"/>
          <w:sz w:val="16"/>
          <w:szCs w:val="20"/>
        </w:rPr>
        <w:t xml:space="preserve">La </w:t>
      </w:r>
      <w:r w:rsidRPr="0043056F">
        <w:rPr>
          <w:rFonts w:ascii="Poppins" w:hAnsi="Poppins" w:cs="Poppins"/>
          <w:sz w:val="16"/>
          <w:szCs w:val="20"/>
        </w:rPr>
        <w:t>présidente d’honneur</w:t>
      </w:r>
      <w:r>
        <w:rPr>
          <w:rFonts w:ascii="Poppins" w:hAnsi="Poppins" w:cs="Poppins"/>
          <w:sz w:val="16"/>
          <w:szCs w:val="20"/>
        </w:rPr>
        <w:t xml:space="preserve"> de la campagne de financement</w:t>
      </w:r>
      <w:r w:rsidRPr="0043056F">
        <w:rPr>
          <w:rFonts w:ascii="Poppins" w:hAnsi="Poppins" w:cs="Poppins"/>
          <w:sz w:val="16"/>
          <w:szCs w:val="20"/>
        </w:rPr>
        <w:t xml:space="preserve">, </w:t>
      </w:r>
      <w:r>
        <w:rPr>
          <w:rFonts w:ascii="Poppins" w:hAnsi="Poppins" w:cs="Poppins"/>
          <w:sz w:val="16"/>
          <w:szCs w:val="20"/>
        </w:rPr>
        <w:t>Mme</w:t>
      </w:r>
      <w:r w:rsidR="001725A2">
        <w:rPr>
          <w:rFonts w:ascii="Poppins" w:hAnsi="Poppins" w:cs="Poppins"/>
          <w:sz w:val="16"/>
          <w:szCs w:val="20"/>
        </w:rPr>
        <w:t> </w:t>
      </w:r>
      <w:r w:rsidRPr="0043056F">
        <w:rPr>
          <w:rFonts w:ascii="Poppins" w:hAnsi="Poppins" w:cs="Poppins"/>
          <w:sz w:val="16"/>
          <w:szCs w:val="20"/>
        </w:rPr>
        <w:t xml:space="preserve">Chantale Lavoie, préfète de la MRC de </w:t>
      </w:r>
      <w:r>
        <w:rPr>
          <w:rFonts w:ascii="Poppins" w:hAnsi="Poppins" w:cs="Poppins"/>
          <w:sz w:val="16"/>
          <w:szCs w:val="20"/>
        </w:rPr>
        <w:t>L</w:t>
      </w:r>
      <w:r w:rsidRPr="0043056F">
        <w:rPr>
          <w:rFonts w:ascii="Poppins" w:hAnsi="Poppins" w:cs="Poppins"/>
          <w:sz w:val="16"/>
          <w:szCs w:val="20"/>
        </w:rPr>
        <w:t>a Matapédia</w:t>
      </w:r>
      <w:r>
        <w:rPr>
          <w:rFonts w:ascii="Poppins" w:hAnsi="Poppins" w:cs="Poppins"/>
          <w:sz w:val="16"/>
          <w:szCs w:val="20"/>
        </w:rPr>
        <w:t>.</w:t>
      </w:r>
    </w:p>
    <w:p w:rsidR="003929F3" w:rsidRDefault="003929F3" w:rsidP="0043056F">
      <w:pPr>
        <w:jc w:val="both"/>
        <w:rPr>
          <w:rFonts w:ascii="Poppins" w:hAnsi="Poppins" w:cs="Poppins"/>
          <w:b/>
          <w:sz w:val="20"/>
          <w:szCs w:val="20"/>
        </w:rPr>
      </w:pPr>
    </w:p>
    <w:p w:rsidR="0043056F" w:rsidRDefault="009A2CAD" w:rsidP="003929F3">
      <w:pPr>
        <w:spacing w:after="0"/>
        <w:jc w:val="both"/>
        <w:rPr>
          <w:rFonts w:ascii="Poppins" w:hAnsi="Poppins" w:cs="Poppins"/>
          <w:b/>
          <w:sz w:val="20"/>
          <w:szCs w:val="20"/>
        </w:rPr>
      </w:pPr>
      <w:r w:rsidRPr="0043056F">
        <w:rPr>
          <w:rFonts w:ascii="Poppins" w:hAnsi="Poppins" w:cs="Poppins"/>
          <w:b/>
          <w:sz w:val="20"/>
          <w:szCs w:val="20"/>
        </w:rPr>
        <w:t xml:space="preserve">À propos de la Fondation du Centre </w:t>
      </w:r>
      <w:proofErr w:type="spellStart"/>
      <w:r w:rsidRPr="0043056F">
        <w:rPr>
          <w:rFonts w:ascii="Poppins" w:hAnsi="Poppins" w:cs="Poppins"/>
          <w:b/>
          <w:sz w:val="20"/>
          <w:szCs w:val="20"/>
        </w:rPr>
        <w:t>matapédien</w:t>
      </w:r>
      <w:proofErr w:type="spellEnd"/>
      <w:r w:rsidRPr="0043056F">
        <w:rPr>
          <w:rFonts w:ascii="Poppins" w:hAnsi="Poppins" w:cs="Poppins"/>
          <w:b/>
          <w:sz w:val="20"/>
          <w:szCs w:val="20"/>
        </w:rPr>
        <w:t xml:space="preserve"> d’études collégiales</w:t>
      </w:r>
    </w:p>
    <w:p w:rsidR="00714032" w:rsidRPr="0043056F" w:rsidRDefault="009A2CAD" w:rsidP="003929F3">
      <w:pPr>
        <w:spacing w:line="276" w:lineRule="auto"/>
        <w:jc w:val="both"/>
        <w:rPr>
          <w:rFonts w:ascii="Poppins" w:hAnsi="Poppins" w:cs="Poppins"/>
          <w:b/>
          <w:sz w:val="20"/>
          <w:szCs w:val="20"/>
        </w:rPr>
      </w:pPr>
      <w:r w:rsidRPr="0043056F">
        <w:rPr>
          <w:rFonts w:ascii="Poppins" w:hAnsi="Poppins" w:cs="Poppins"/>
          <w:sz w:val="20"/>
          <w:szCs w:val="20"/>
        </w:rPr>
        <w:t xml:space="preserve">La Fondation du Centre </w:t>
      </w:r>
      <w:proofErr w:type="spellStart"/>
      <w:r w:rsidRPr="0043056F">
        <w:rPr>
          <w:rFonts w:ascii="Poppins" w:hAnsi="Poppins" w:cs="Poppins"/>
          <w:sz w:val="20"/>
          <w:szCs w:val="20"/>
        </w:rPr>
        <w:t>matapédien</w:t>
      </w:r>
      <w:proofErr w:type="spellEnd"/>
      <w:r w:rsidRPr="0043056F">
        <w:rPr>
          <w:rFonts w:ascii="Poppins" w:hAnsi="Poppins" w:cs="Poppins"/>
          <w:sz w:val="20"/>
          <w:szCs w:val="20"/>
        </w:rPr>
        <w:t xml:space="preserve"> d’études collégiales a vu le jour en 2003 et se veut un outil de s</w:t>
      </w:r>
      <w:r w:rsidR="001322D9" w:rsidRPr="0043056F">
        <w:rPr>
          <w:rFonts w:ascii="Poppins" w:hAnsi="Poppins" w:cs="Poppins"/>
          <w:sz w:val="20"/>
          <w:szCs w:val="20"/>
        </w:rPr>
        <w:t>outien</w:t>
      </w:r>
      <w:r w:rsidRPr="0043056F">
        <w:rPr>
          <w:rFonts w:ascii="Poppins" w:hAnsi="Poppins" w:cs="Poppins"/>
          <w:sz w:val="20"/>
          <w:szCs w:val="20"/>
        </w:rPr>
        <w:t xml:space="preserve"> complémentaire de formation auprès des étudiantes et des étudiants du CMEC. La Fondation organise des campagnes de souscription pour recueillir des fonds</w:t>
      </w:r>
      <w:r w:rsidR="001322D9" w:rsidRPr="0043056F">
        <w:rPr>
          <w:rFonts w:ascii="Poppins" w:hAnsi="Poppins" w:cs="Poppins"/>
          <w:sz w:val="20"/>
          <w:szCs w:val="20"/>
        </w:rPr>
        <w:t>,</w:t>
      </w:r>
      <w:r w:rsidRPr="0043056F">
        <w:rPr>
          <w:rFonts w:ascii="Poppins" w:hAnsi="Poppins" w:cs="Poppins"/>
          <w:sz w:val="20"/>
          <w:szCs w:val="20"/>
        </w:rPr>
        <w:t xml:space="preserve"> entre autres pour encourager et </w:t>
      </w:r>
      <w:r w:rsidR="001322D9" w:rsidRPr="0043056F">
        <w:rPr>
          <w:rFonts w:ascii="Poppins" w:hAnsi="Poppins" w:cs="Poppins"/>
          <w:sz w:val="20"/>
          <w:szCs w:val="20"/>
        </w:rPr>
        <w:t xml:space="preserve">pour </w:t>
      </w:r>
      <w:r w:rsidRPr="0043056F">
        <w:rPr>
          <w:rFonts w:ascii="Poppins" w:hAnsi="Poppins" w:cs="Poppins"/>
          <w:sz w:val="20"/>
          <w:szCs w:val="20"/>
        </w:rPr>
        <w:t xml:space="preserve">promouvoir la performance, l’initiative et l’engagement </w:t>
      </w:r>
      <w:r w:rsidR="001322D9" w:rsidRPr="0043056F">
        <w:rPr>
          <w:rFonts w:ascii="Poppins" w:hAnsi="Poppins" w:cs="Poppins"/>
          <w:sz w:val="20"/>
          <w:szCs w:val="20"/>
        </w:rPr>
        <w:t>des étudiantes et des étudiants sur les</w:t>
      </w:r>
      <w:r w:rsidRPr="0043056F">
        <w:rPr>
          <w:rFonts w:ascii="Poppins" w:hAnsi="Poppins" w:cs="Poppins"/>
          <w:sz w:val="20"/>
          <w:szCs w:val="20"/>
        </w:rPr>
        <w:t xml:space="preserve"> plans scolaire, culturel et sporti</w:t>
      </w:r>
      <w:r w:rsidR="001322D9" w:rsidRPr="0043056F">
        <w:rPr>
          <w:rFonts w:ascii="Poppins" w:hAnsi="Poppins" w:cs="Poppins"/>
          <w:sz w:val="20"/>
          <w:szCs w:val="20"/>
        </w:rPr>
        <w:t>f</w:t>
      </w:r>
      <w:r w:rsidRPr="0043056F">
        <w:rPr>
          <w:rFonts w:ascii="Poppins" w:hAnsi="Poppins" w:cs="Poppins"/>
          <w:sz w:val="20"/>
          <w:szCs w:val="20"/>
        </w:rPr>
        <w:t>. L’appui de la Fondation passe notamment par la remise de bourses, par l’organisation de voyages éducatifs et d’activités pédagogiques ainsi que par le développement de la qualité des services offerts à la clientèle du CMEC</w:t>
      </w:r>
      <w:r w:rsidR="00343EC6" w:rsidRPr="0043056F">
        <w:rPr>
          <w:rFonts w:ascii="Poppins" w:hAnsi="Poppins" w:cs="Poppins"/>
          <w:sz w:val="20"/>
          <w:szCs w:val="20"/>
        </w:rPr>
        <w:t>. Au cours des</w:t>
      </w:r>
      <w:r w:rsidR="002E6974" w:rsidRPr="0043056F">
        <w:rPr>
          <w:rFonts w:ascii="Poppins" w:hAnsi="Poppins" w:cs="Poppins"/>
          <w:sz w:val="20"/>
          <w:szCs w:val="20"/>
        </w:rPr>
        <w:t xml:space="preserve"> </w:t>
      </w:r>
      <w:r w:rsidR="00343EC6" w:rsidRPr="0043056F">
        <w:rPr>
          <w:rFonts w:ascii="Poppins" w:hAnsi="Poppins" w:cs="Poppins"/>
          <w:sz w:val="20"/>
          <w:szCs w:val="20"/>
        </w:rPr>
        <w:t>1</w:t>
      </w:r>
      <w:r w:rsidR="00BA4AF9" w:rsidRPr="0043056F">
        <w:rPr>
          <w:rFonts w:ascii="Poppins" w:hAnsi="Poppins" w:cs="Poppins"/>
          <w:sz w:val="20"/>
          <w:szCs w:val="20"/>
        </w:rPr>
        <w:t>8</w:t>
      </w:r>
      <w:r w:rsidR="001322D9" w:rsidRPr="0043056F">
        <w:rPr>
          <w:rFonts w:ascii="Poppins" w:hAnsi="Poppins" w:cs="Poppins"/>
          <w:sz w:val="20"/>
          <w:szCs w:val="20"/>
        </w:rPr>
        <w:t> </w:t>
      </w:r>
      <w:r w:rsidR="00343EC6" w:rsidRPr="0043056F">
        <w:rPr>
          <w:rFonts w:ascii="Poppins" w:hAnsi="Poppins" w:cs="Poppins"/>
          <w:sz w:val="20"/>
          <w:szCs w:val="20"/>
        </w:rPr>
        <w:t>dernières années, la Fondation s’est impliquée pour près de 4</w:t>
      </w:r>
      <w:r w:rsidR="00F366CD" w:rsidRPr="0043056F">
        <w:rPr>
          <w:rFonts w:ascii="Poppins" w:hAnsi="Poppins" w:cs="Poppins"/>
          <w:sz w:val="20"/>
          <w:szCs w:val="20"/>
        </w:rPr>
        <w:t>50</w:t>
      </w:r>
      <w:r w:rsidR="001322D9" w:rsidRPr="0043056F">
        <w:rPr>
          <w:rFonts w:ascii="Times New Roman" w:hAnsi="Times New Roman"/>
          <w:sz w:val="20"/>
          <w:szCs w:val="20"/>
        </w:rPr>
        <w:t> </w:t>
      </w:r>
      <w:r w:rsidR="00343EC6" w:rsidRPr="0043056F">
        <w:rPr>
          <w:rFonts w:ascii="Poppins" w:hAnsi="Poppins" w:cs="Poppins"/>
          <w:sz w:val="20"/>
          <w:szCs w:val="20"/>
        </w:rPr>
        <w:t>000</w:t>
      </w:r>
      <w:r w:rsidR="001322D9" w:rsidRPr="0043056F">
        <w:rPr>
          <w:rFonts w:ascii="Poppins" w:hAnsi="Poppins" w:cs="Poppins"/>
          <w:sz w:val="20"/>
          <w:szCs w:val="20"/>
        </w:rPr>
        <w:t> </w:t>
      </w:r>
      <w:r w:rsidR="00343EC6" w:rsidRPr="0043056F">
        <w:rPr>
          <w:rFonts w:ascii="Poppins" w:hAnsi="Poppins" w:cs="Poppins"/>
          <w:sz w:val="20"/>
          <w:szCs w:val="20"/>
        </w:rPr>
        <w:t>$.</w:t>
      </w:r>
    </w:p>
    <w:p w:rsidR="00714032" w:rsidRPr="0043056F" w:rsidRDefault="0043056F" w:rsidP="0043056F">
      <w:pPr>
        <w:pStyle w:val="Corpsdetexte"/>
        <w:jc w:val="center"/>
        <w:rPr>
          <w:rFonts w:ascii="Poppins" w:hAnsi="Poppins" w:cs="Poppins"/>
          <w:sz w:val="20"/>
          <w:lang w:eastAsia="fr-CA"/>
        </w:rPr>
      </w:pPr>
      <w:r>
        <w:rPr>
          <w:rFonts w:ascii="Poppins" w:hAnsi="Poppins" w:cs="Poppins"/>
          <w:sz w:val="20"/>
          <w:lang w:eastAsia="fr-CA"/>
        </w:rPr>
        <w:t>-</w:t>
      </w:r>
      <w:r w:rsidR="00714032" w:rsidRPr="0043056F">
        <w:rPr>
          <w:rFonts w:ascii="Poppins" w:hAnsi="Poppins" w:cs="Poppins"/>
          <w:sz w:val="20"/>
          <w:lang w:eastAsia="fr-CA"/>
        </w:rPr>
        <w:t xml:space="preserve"> 30 </w:t>
      </w:r>
      <w:r w:rsidR="001725A2">
        <w:rPr>
          <w:rFonts w:ascii="Poppins" w:hAnsi="Poppins" w:cs="Poppins"/>
          <w:sz w:val="20"/>
          <w:lang w:eastAsia="fr-CA"/>
        </w:rPr>
        <w:t>-</w:t>
      </w:r>
    </w:p>
    <w:p w:rsidR="00714032" w:rsidRPr="0043056F" w:rsidRDefault="00714032" w:rsidP="0043056F">
      <w:pPr>
        <w:pStyle w:val="Corpsdetexte"/>
        <w:rPr>
          <w:rFonts w:ascii="Poppins" w:hAnsi="Poppins" w:cs="Poppins"/>
          <w:sz w:val="20"/>
          <w:lang w:eastAsia="fr-CA"/>
        </w:rPr>
      </w:pPr>
    </w:p>
    <w:p w:rsidR="00714032" w:rsidRPr="0043056F" w:rsidRDefault="00714032" w:rsidP="003929F3">
      <w:pPr>
        <w:pStyle w:val="Corpsdetexte"/>
        <w:tabs>
          <w:tab w:val="left" w:pos="0"/>
        </w:tabs>
        <w:jc w:val="left"/>
        <w:rPr>
          <w:rFonts w:ascii="Poppins" w:hAnsi="Poppins" w:cs="Poppins"/>
          <w:sz w:val="20"/>
          <w:lang w:eastAsia="fr-CA"/>
        </w:rPr>
      </w:pPr>
      <w:r w:rsidRPr="0043056F">
        <w:rPr>
          <w:rFonts w:ascii="Poppins" w:hAnsi="Poppins" w:cs="Poppins"/>
          <w:sz w:val="20"/>
          <w:lang w:eastAsia="fr-CA"/>
        </w:rPr>
        <w:t xml:space="preserve">Source : </w:t>
      </w:r>
      <w:r w:rsidR="003929F3">
        <w:rPr>
          <w:rFonts w:ascii="Poppins" w:hAnsi="Poppins" w:cs="Poppins"/>
          <w:sz w:val="20"/>
          <w:lang w:eastAsia="fr-CA"/>
        </w:rPr>
        <w:t xml:space="preserve">          </w:t>
      </w:r>
      <w:r w:rsidRPr="0043056F">
        <w:rPr>
          <w:rFonts w:ascii="Poppins" w:hAnsi="Poppins" w:cs="Poppins"/>
          <w:sz w:val="20"/>
          <w:lang w:eastAsia="fr-CA"/>
        </w:rPr>
        <w:t>Alexandre Michaud</w:t>
      </w:r>
    </w:p>
    <w:p w:rsidR="00714032" w:rsidRDefault="00714032" w:rsidP="003929F3">
      <w:pPr>
        <w:pStyle w:val="Corpsdetexte"/>
        <w:ind w:left="1276" w:hanging="851"/>
        <w:jc w:val="left"/>
        <w:rPr>
          <w:rFonts w:ascii="Poppins" w:hAnsi="Poppins" w:cs="Poppins"/>
          <w:sz w:val="20"/>
          <w:lang w:eastAsia="fr-CA"/>
        </w:rPr>
      </w:pPr>
      <w:r w:rsidRPr="0043056F">
        <w:rPr>
          <w:rFonts w:ascii="Poppins" w:hAnsi="Poppins" w:cs="Poppins"/>
          <w:sz w:val="20"/>
          <w:lang w:eastAsia="fr-CA"/>
        </w:rPr>
        <w:tab/>
      </w:r>
      <w:r w:rsidR="003929F3">
        <w:rPr>
          <w:rFonts w:ascii="Poppins" w:hAnsi="Poppins" w:cs="Poppins"/>
          <w:sz w:val="20"/>
          <w:lang w:eastAsia="fr-CA"/>
        </w:rPr>
        <w:t xml:space="preserve">  </w:t>
      </w:r>
      <w:r w:rsidRPr="0043056F">
        <w:rPr>
          <w:rFonts w:ascii="Poppins" w:hAnsi="Poppins" w:cs="Poppins"/>
          <w:sz w:val="20"/>
          <w:lang w:eastAsia="fr-CA"/>
        </w:rPr>
        <w:t xml:space="preserve">Président de la Fondation du Centre </w:t>
      </w:r>
      <w:proofErr w:type="spellStart"/>
      <w:r w:rsidRPr="0043056F">
        <w:rPr>
          <w:rFonts w:ascii="Poppins" w:hAnsi="Poppins" w:cs="Poppins"/>
          <w:sz w:val="20"/>
          <w:lang w:eastAsia="fr-CA"/>
        </w:rPr>
        <w:t>matapédien</w:t>
      </w:r>
      <w:proofErr w:type="spellEnd"/>
      <w:r w:rsidRPr="0043056F">
        <w:rPr>
          <w:rFonts w:ascii="Poppins" w:hAnsi="Poppins" w:cs="Poppins"/>
          <w:sz w:val="20"/>
          <w:lang w:eastAsia="fr-CA"/>
        </w:rPr>
        <w:t xml:space="preserve"> d’études collégiales</w:t>
      </w:r>
    </w:p>
    <w:p w:rsidR="003929F3" w:rsidRDefault="003929F3" w:rsidP="0043056F">
      <w:pPr>
        <w:pStyle w:val="Corpsdetexte"/>
        <w:tabs>
          <w:tab w:val="left" w:pos="1701"/>
        </w:tabs>
        <w:ind w:left="1560" w:hanging="1560"/>
        <w:jc w:val="left"/>
        <w:rPr>
          <w:rFonts w:ascii="Poppins" w:hAnsi="Poppins" w:cs="Poppins"/>
          <w:sz w:val="20"/>
          <w:lang w:eastAsia="fr-CA"/>
        </w:rPr>
      </w:pPr>
    </w:p>
    <w:p w:rsidR="0043056F" w:rsidRDefault="0043056F" w:rsidP="0043056F">
      <w:pPr>
        <w:pStyle w:val="Corpsdetexte"/>
        <w:tabs>
          <w:tab w:val="left" w:pos="1701"/>
        </w:tabs>
        <w:ind w:left="1560" w:hanging="1560"/>
        <w:jc w:val="left"/>
        <w:rPr>
          <w:rFonts w:ascii="Poppins" w:hAnsi="Poppins" w:cs="Poppins"/>
          <w:sz w:val="20"/>
          <w:lang w:eastAsia="fr-CA"/>
        </w:rPr>
      </w:pPr>
      <w:r>
        <w:rPr>
          <w:rFonts w:ascii="Poppins" w:hAnsi="Poppins" w:cs="Poppins"/>
          <w:sz w:val="20"/>
          <w:lang w:eastAsia="fr-CA"/>
        </w:rPr>
        <w:t xml:space="preserve">Information : </w:t>
      </w:r>
      <w:r w:rsidR="001725A2">
        <w:rPr>
          <w:rFonts w:ascii="Poppins" w:hAnsi="Poppins" w:cs="Poppins"/>
          <w:sz w:val="20"/>
          <w:lang w:eastAsia="fr-CA"/>
        </w:rPr>
        <w:t xml:space="preserve">  </w:t>
      </w:r>
      <w:r>
        <w:rPr>
          <w:rFonts w:ascii="Poppins" w:hAnsi="Poppins" w:cs="Poppins"/>
          <w:sz w:val="20"/>
          <w:lang w:eastAsia="fr-CA"/>
        </w:rPr>
        <w:t>Mélissa Gallant</w:t>
      </w:r>
    </w:p>
    <w:p w:rsidR="0043056F" w:rsidRDefault="003929F3" w:rsidP="0043056F">
      <w:pPr>
        <w:pStyle w:val="Corpsdetexte"/>
        <w:ind w:left="1276"/>
        <w:jc w:val="left"/>
        <w:rPr>
          <w:rFonts w:ascii="Poppins" w:hAnsi="Poppins" w:cs="Poppins"/>
          <w:sz w:val="20"/>
          <w:lang w:eastAsia="fr-CA"/>
        </w:rPr>
      </w:pPr>
      <w:r>
        <w:rPr>
          <w:rFonts w:ascii="Poppins" w:hAnsi="Poppins" w:cs="Poppins"/>
          <w:sz w:val="20"/>
          <w:lang w:eastAsia="fr-CA"/>
        </w:rPr>
        <w:t xml:space="preserve"> </w:t>
      </w:r>
      <w:r w:rsidR="0043056F">
        <w:rPr>
          <w:rFonts w:ascii="Poppins" w:hAnsi="Poppins" w:cs="Poppins"/>
          <w:sz w:val="20"/>
          <w:lang w:eastAsia="fr-CA"/>
        </w:rPr>
        <w:t xml:space="preserve"> </w:t>
      </w:r>
      <w:r w:rsidR="001725A2">
        <w:rPr>
          <w:rFonts w:ascii="Poppins" w:hAnsi="Poppins" w:cs="Poppins"/>
          <w:sz w:val="20"/>
          <w:lang w:eastAsia="fr-CA"/>
        </w:rPr>
        <w:t xml:space="preserve"> </w:t>
      </w:r>
      <w:r w:rsidR="0043056F">
        <w:rPr>
          <w:rFonts w:ascii="Poppins" w:hAnsi="Poppins" w:cs="Poppins"/>
          <w:sz w:val="20"/>
          <w:lang w:eastAsia="fr-CA"/>
        </w:rPr>
        <w:t>Technicienne en information</w:t>
      </w:r>
    </w:p>
    <w:p w:rsidR="001A3548" w:rsidRPr="003929F3" w:rsidRDefault="0043056F" w:rsidP="003929F3">
      <w:pPr>
        <w:pStyle w:val="Corpsdetexte"/>
        <w:tabs>
          <w:tab w:val="left" w:pos="1418"/>
        </w:tabs>
        <w:ind w:left="1418" w:hanging="142"/>
        <w:jc w:val="left"/>
        <w:rPr>
          <w:rFonts w:ascii="Poppins" w:hAnsi="Poppins" w:cs="Poppins"/>
          <w:sz w:val="20"/>
          <w:lang w:eastAsia="fr-CA"/>
        </w:rPr>
      </w:pPr>
      <w:r>
        <w:rPr>
          <w:rFonts w:ascii="Poppins" w:hAnsi="Poppins" w:cs="Poppins"/>
          <w:sz w:val="20"/>
          <w:lang w:eastAsia="fr-CA"/>
        </w:rPr>
        <w:t xml:space="preserve"> </w:t>
      </w:r>
      <w:r w:rsidR="003929F3">
        <w:rPr>
          <w:rFonts w:ascii="Poppins" w:hAnsi="Poppins" w:cs="Poppins"/>
          <w:sz w:val="20"/>
          <w:lang w:eastAsia="fr-CA"/>
        </w:rPr>
        <w:t xml:space="preserve">  </w:t>
      </w:r>
      <w:hyperlink r:id="rId9" w:history="1">
        <w:r w:rsidR="003929F3" w:rsidRPr="00677605">
          <w:rPr>
            <w:rStyle w:val="Lienhypertexte"/>
            <w:rFonts w:ascii="Poppins" w:hAnsi="Poppins" w:cs="Poppins"/>
            <w:sz w:val="20"/>
            <w:lang w:eastAsia="fr-CA"/>
          </w:rPr>
          <w:t>melissa.gallant@centre-matapedien.qc.ca</w:t>
        </w:r>
      </w:hyperlink>
      <w:r>
        <w:rPr>
          <w:rFonts w:ascii="Poppins" w:hAnsi="Poppins" w:cs="Poppins"/>
          <w:sz w:val="20"/>
          <w:lang w:eastAsia="fr-CA"/>
        </w:rPr>
        <w:t xml:space="preserve"> </w:t>
      </w:r>
    </w:p>
    <w:sectPr w:rsidR="001A3548" w:rsidRPr="003929F3" w:rsidSect="004305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6F7" w:rsidRDefault="00DD16F7" w:rsidP="00343EC6">
      <w:pPr>
        <w:spacing w:after="0"/>
      </w:pPr>
      <w:r>
        <w:separator/>
      </w:r>
    </w:p>
  </w:endnote>
  <w:endnote w:type="continuationSeparator" w:id="0">
    <w:p w:rsidR="00DD16F7" w:rsidRDefault="00DD16F7" w:rsidP="00343E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A2" w:rsidRDefault="001725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A2" w:rsidRDefault="001725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A2" w:rsidRDefault="001725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6F7" w:rsidRDefault="00DD16F7" w:rsidP="00343EC6">
      <w:pPr>
        <w:spacing w:after="0"/>
      </w:pPr>
      <w:r>
        <w:separator/>
      </w:r>
    </w:p>
  </w:footnote>
  <w:footnote w:type="continuationSeparator" w:id="0">
    <w:p w:rsidR="00DD16F7" w:rsidRDefault="00DD16F7" w:rsidP="00343E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A2" w:rsidRDefault="001725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A2" w:rsidRDefault="001725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DFE" w:rsidRDefault="00714032" w:rsidP="0043056F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-121920</wp:posOffset>
          </wp:positionV>
          <wp:extent cx="1805940" cy="1163223"/>
          <wp:effectExtent l="0" t="0" r="3810" b="0"/>
          <wp:wrapNone/>
          <wp:docPr id="10" name="Image 10" descr="Fondation 2019 - Lett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ation 2019 - Lett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1163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1DFE" w:rsidRDefault="00080B97">
    <w:pPr>
      <w:pStyle w:val="En-tte"/>
    </w:pPr>
  </w:p>
  <w:p w:rsidR="00773E29" w:rsidRDefault="001B049F" w:rsidP="00141723">
    <w:pPr>
      <w:pStyle w:val="En-tte"/>
      <w:tabs>
        <w:tab w:val="clear" w:pos="4320"/>
        <w:tab w:val="clear" w:pos="8640"/>
        <w:tab w:val="left" w:pos="6492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032"/>
    <w:rsid w:val="00001CA7"/>
    <w:rsid w:val="00002A28"/>
    <w:rsid w:val="0002228F"/>
    <w:rsid w:val="00080B97"/>
    <w:rsid w:val="001322D9"/>
    <w:rsid w:val="001349B2"/>
    <w:rsid w:val="00152048"/>
    <w:rsid w:val="001725A2"/>
    <w:rsid w:val="001A3548"/>
    <w:rsid w:val="001B049F"/>
    <w:rsid w:val="001C1805"/>
    <w:rsid w:val="001F081F"/>
    <w:rsid w:val="00236B16"/>
    <w:rsid w:val="00295CD1"/>
    <w:rsid w:val="002B73A7"/>
    <w:rsid w:val="002C7BD6"/>
    <w:rsid w:val="002E5A43"/>
    <w:rsid w:val="002E6974"/>
    <w:rsid w:val="00301FA9"/>
    <w:rsid w:val="00343EC6"/>
    <w:rsid w:val="0036525A"/>
    <w:rsid w:val="00383850"/>
    <w:rsid w:val="003929F3"/>
    <w:rsid w:val="0043056F"/>
    <w:rsid w:val="00503443"/>
    <w:rsid w:val="0052519D"/>
    <w:rsid w:val="00583A92"/>
    <w:rsid w:val="00597A33"/>
    <w:rsid w:val="005B4FED"/>
    <w:rsid w:val="005D30C3"/>
    <w:rsid w:val="00685F4D"/>
    <w:rsid w:val="006E4968"/>
    <w:rsid w:val="00712672"/>
    <w:rsid w:val="00714032"/>
    <w:rsid w:val="00744B82"/>
    <w:rsid w:val="007522B1"/>
    <w:rsid w:val="007572F6"/>
    <w:rsid w:val="00773ED8"/>
    <w:rsid w:val="007E5AA6"/>
    <w:rsid w:val="00811A9F"/>
    <w:rsid w:val="00823D40"/>
    <w:rsid w:val="00823FE1"/>
    <w:rsid w:val="008243C7"/>
    <w:rsid w:val="008629D2"/>
    <w:rsid w:val="00890D40"/>
    <w:rsid w:val="008D7380"/>
    <w:rsid w:val="00987289"/>
    <w:rsid w:val="009909AF"/>
    <w:rsid w:val="009958D0"/>
    <w:rsid w:val="009A2CAD"/>
    <w:rsid w:val="00A55D9C"/>
    <w:rsid w:val="00AC6FA0"/>
    <w:rsid w:val="00AD089C"/>
    <w:rsid w:val="00B75C79"/>
    <w:rsid w:val="00BA4669"/>
    <w:rsid w:val="00BA4AF9"/>
    <w:rsid w:val="00BE215F"/>
    <w:rsid w:val="00C4384A"/>
    <w:rsid w:val="00D80A84"/>
    <w:rsid w:val="00D8130F"/>
    <w:rsid w:val="00D832BA"/>
    <w:rsid w:val="00DC622C"/>
    <w:rsid w:val="00DD04B7"/>
    <w:rsid w:val="00DD16F7"/>
    <w:rsid w:val="00E1229A"/>
    <w:rsid w:val="00E60A5D"/>
    <w:rsid w:val="00E731B1"/>
    <w:rsid w:val="00EF1556"/>
    <w:rsid w:val="00F25EF3"/>
    <w:rsid w:val="00F366CD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A4BC9F"/>
  <w15:chartTrackingRefBased/>
  <w15:docId w15:val="{40A36CF8-84CE-4765-ACD9-9B157E7B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032"/>
    <w:pPr>
      <w:keepLines/>
      <w:spacing w:after="24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403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14032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71403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4032"/>
    <w:rPr>
      <w:rFonts w:ascii="Arial" w:eastAsia="Times New Roman" w:hAnsi="Arial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semiHidden/>
    <w:rsid w:val="00714032"/>
    <w:pPr>
      <w:keepLines w:val="0"/>
      <w:spacing w:after="0"/>
      <w:jc w:val="both"/>
    </w:pPr>
    <w:rPr>
      <w:rFonts w:ascii="Times New Roman" w:hAnsi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71403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14032"/>
    <w:pPr>
      <w:keepLine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7140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5F4D"/>
    <w:pPr>
      <w:keepLines w:val="0"/>
      <w:spacing w:before="100" w:beforeAutospacing="1" w:after="100" w:afterAutospacing="1"/>
    </w:pPr>
    <w:rPr>
      <w:rFonts w:ascii="Times New Roman" w:eastAsiaTheme="minorEastAsia" w:hAnsi="Times New Roman"/>
      <w:lang w:eastAsia="fr-FR"/>
    </w:rPr>
  </w:style>
  <w:style w:type="character" w:customStyle="1" w:styleId="markt3f6949nj">
    <w:name w:val="markt3f6949nj"/>
    <w:basedOn w:val="Policepardfaut"/>
    <w:rsid w:val="006E4968"/>
  </w:style>
  <w:style w:type="character" w:customStyle="1" w:styleId="markc3j8ukwpw">
    <w:name w:val="markc3j8ukwpw"/>
    <w:basedOn w:val="Policepardfaut"/>
    <w:rsid w:val="006E4968"/>
  </w:style>
  <w:style w:type="character" w:customStyle="1" w:styleId="xgmaildefault">
    <w:name w:val="x_gmail_default"/>
    <w:basedOn w:val="Policepardfaut"/>
    <w:rsid w:val="006E4968"/>
  </w:style>
  <w:style w:type="character" w:styleId="Mentionnonrsolue">
    <w:name w:val="Unresolved Mention"/>
    <w:basedOn w:val="Policepardfaut"/>
    <w:uiPriority w:val="99"/>
    <w:semiHidden/>
    <w:unhideWhenUsed/>
    <w:rsid w:val="00430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fondation.centre-matapedien.qc.ca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lissa.gallant@centre-matapedien.qc.c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5DA52-FA4A-4966-84DD-C745A42B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Rimouski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CLocal</dc:creator>
  <cp:keywords/>
  <dc:description/>
  <cp:lastModifiedBy>Mélissa Gallant</cp:lastModifiedBy>
  <cp:revision>3</cp:revision>
  <cp:lastPrinted>2022-02-22T15:26:00Z</cp:lastPrinted>
  <dcterms:created xsi:type="dcterms:W3CDTF">2023-02-23T15:20:00Z</dcterms:created>
  <dcterms:modified xsi:type="dcterms:W3CDTF">2023-02-23T15:40:00Z</dcterms:modified>
</cp:coreProperties>
</file>